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8DD9" w14:textId="0EF3C2DD" w:rsidR="00A813B3" w:rsidRPr="00A82C43" w:rsidRDefault="00A77A7D" w:rsidP="00A82C43">
      <w:pPr>
        <w:kinsoku w:val="0"/>
        <w:overflowPunct w:val="0"/>
        <w:autoSpaceDE w:val="0"/>
        <w:autoSpaceDN w:val="0"/>
        <w:ind w:leftChars="300" w:left="723" w:rightChars="150" w:right="361"/>
        <w:jc w:val="left"/>
        <w:rPr>
          <w:rFonts w:ascii="Century" w:hAnsi="Century" w:cs="Times New Roman"/>
          <w:kern w:val="0"/>
        </w:rPr>
      </w:pPr>
      <w:r w:rsidRPr="00A82C43">
        <w:rPr>
          <w:rFonts w:ascii="Century" w:hAnsi="Century" w:cs="Times New Roman" w:hint="eastAsia"/>
          <w:kern w:val="0"/>
        </w:rPr>
        <w:t>滝沢市産学共同研究事業費</w:t>
      </w:r>
      <w:r w:rsidR="00A813B3" w:rsidRPr="00A82C43">
        <w:rPr>
          <w:rFonts w:ascii="Century" w:hAnsi="Century" w:cs="Times New Roman" w:hint="eastAsia"/>
          <w:kern w:val="0"/>
        </w:rPr>
        <w:t>補助金交付要綱</w:t>
      </w:r>
    </w:p>
    <w:p w14:paraId="0BCE4BBB" w14:textId="77777777" w:rsidR="00A813B3" w:rsidRPr="00A82C43" w:rsidRDefault="00A813B3" w:rsidP="00A82C43">
      <w:pPr>
        <w:kinsoku w:val="0"/>
        <w:overflowPunct w:val="0"/>
        <w:autoSpaceDE w:val="0"/>
        <w:autoSpaceDN w:val="0"/>
        <w:ind w:firstLineChars="100" w:firstLine="241"/>
        <w:jc w:val="left"/>
        <w:rPr>
          <w:rFonts w:hAnsi="ＭＳ 明朝" w:cs="ＭＳ Ｐゴシック"/>
          <w:color w:val="000000"/>
          <w:kern w:val="0"/>
          <w:szCs w:val="21"/>
        </w:rPr>
      </w:pPr>
      <w:r w:rsidRPr="00A82C43">
        <w:rPr>
          <w:rFonts w:hAnsi="ＭＳ 明朝" w:cs="ＭＳ Ｐゴシック" w:hint="eastAsia"/>
          <w:color w:val="000000"/>
          <w:kern w:val="0"/>
          <w:szCs w:val="21"/>
        </w:rPr>
        <w:t>（目的）</w:t>
      </w:r>
    </w:p>
    <w:p w14:paraId="043C07B3" w14:textId="5B55DD9A" w:rsidR="00A813B3" w:rsidRPr="00A82C43" w:rsidRDefault="00A813B3" w:rsidP="00A82C43">
      <w:pPr>
        <w:kinsoku w:val="0"/>
        <w:overflowPunct w:val="0"/>
        <w:autoSpaceDE w:val="0"/>
        <w:autoSpaceDN w:val="0"/>
        <w:ind w:left="241" w:hangingChars="100" w:hanging="241"/>
        <w:jc w:val="left"/>
        <w:rPr>
          <w:rFonts w:hAnsi="ＭＳ 明朝" w:cs="ＭＳ Ｐゴシック"/>
          <w:color w:val="000000"/>
          <w:kern w:val="0"/>
          <w:szCs w:val="21"/>
        </w:rPr>
      </w:pPr>
      <w:r w:rsidRPr="00A82C43">
        <w:rPr>
          <w:rFonts w:hAnsi="ＭＳ 明朝" w:cs="ＭＳ Ｐゴシック" w:hint="eastAsia"/>
          <w:color w:val="000000"/>
          <w:kern w:val="0"/>
          <w:szCs w:val="21"/>
        </w:rPr>
        <w:t xml:space="preserve">第１条　</w:t>
      </w:r>
      <w:r w:rsidR="00137817" w:rsidRPr="00A82C43">
        <w:rPr>
          <w:rFonts w:hint="eastAsia"/>
          <w:kern w:val="0"/>
        </w:rPr>
        <w:t>共同研究を実施することにより、新たな雇用の創出及び地域産業の活性化並びに大学等との連携強化を図るため、市内企業者等が産学共同研究事業を行う場合に要する経費に対し、予算の範囲内で、滝沢市補助金交付規則（</w:t>
      </w:r>
      <w:r w:rsidR="00DA469C" w:rsidRPr="00A82C43">
        <w:rPr>
          <w:rFonts w:hint="eastAsia"/>
          <w:kern w:val="0"/>
        </w:rPr>
        <w:t>令和４</w:t>
      </w:r>
      <w:r w:rsidR="00137817" w:rsidRPr="00A82C43">
        <w:rPr>
          <w:rFonts w:hint="eastAsia"/>
          <w:kern w:val="0"/>
        </w:rPr>
        <w:t>年滝沢</w:t>
      </w:r>
      <w:r w:rsidR="00A82C43" w:rsidRPr="00046339">
        <w:rPr>
          <w:rFonts w:hint="eastAsia"/>
          <w:kern w:val="0"/>
        </w:rPr>
        <w:t>市</w:t>
      </w:r>
      <w:r w:rsidR="00137817" w:rsidRPr="00A82C43">
        <w:rPr>
          <w:rFonts w:hint="eastAsia"/>
          <w:kern w:val="0"/>
        </w:rPr>
        <w:t>規則第</w:t>
      </w:r>
      <w:r w:rsidR="00DA469C" w:rsidRPr="00A82C43">
        <w:rPr>
          <w:rFonts w:hint="eastAsia"/>
          <w:kern w:val="0"/>
        </w:rPr>
        <w:t>３０</w:t>
      </w:r>
      <w:r w:rsidR="00137817" w:rsidRPr="00A82C43">
        <w:rPr>
          <w:rFonts w:hint="eastAsia"/>
          <w:kern w:val="0"/>
        </w:rPr>
        <w:t>号。以下「規則」という。）及びこの告示により補助金を交付する。</w:t>
      </w:r>
    </w:p>
    <w:p w14:paraId="0E000B70" w14:textId="77777777" w:rsidR="00A813B3" w:rsidRPr="00A82C43" w:rsidRDefault="00A813B3" w:rsidP="00A82C43">
      <w:pPr>
        <w:kinsoku w:val="0"/>
        <w:overflowPunct w:val="0"/>
        <w:autoSpaceDE w:val="0"/>
        <w:autoSpaceDN w:val="0"/>
        <w:ind w:firstLineChars="100" w:firstLine="241"/>
        <w:jc w:val="left"/>
        <w:rPr>
          <w:rFonts w:hAnsi="ＭＳ 明朝" w:cs="ＭＳ Ｐゴシック"/>
          <w:color w:val="000000"/>
          <w:kern w:val="0"/>
          <w:szCs w:val="21"/>
        </w:rPr>
      </w:pPr>
      <w:r w:rsidRPr="00A82C43">
        <w:rPr>
          <w:rFonts w:hAnsi="ＭＳ 明朝" w:cs="ＭＳ Ｐゴシック" w:hint="eastAsia"/>
          <w:color w:val="000000"/>
          <w:kern w:val="0"/>
          <w:szCs w:val="21"/>
        </w:rPr>
        <w:t>（定義）</w:t>
      </w:r>
    </w:p>
    <w:p w14:paraId="32C37E03" w14:textId="77777777" w:rsidR="00A813B3" w:rsidRPr="00A82C43" w:rsidRDefault="00A813B3" w:rsidP="00A82C43">
      <w:pPr>
        <w:kinsoku w:val="0"/>
        <w:overflowPunct w:val="0"/>
        <w:autoSpaceDE w:val="0"/>
        <w:autoSpaceDN w:val="0"/>
        <w:ind w:left="241" w:hangingChars="100" w:hanging="241"/>
        <w:jc w:val="left"/>
        <w:rPr>
          <w:rFonts w:hAnsi="ＭＳ 明朝" w:cs="ＭＳ Ｐゴシック"/>
          <w:color w:val="000000"/>
          <w:kern w:val="0"/>
          <w:szCs w:val="21"/>
        </w:rPr>
      </w:pPr>
      <w:r w:rsidRPr="00A82C43">
        <w:rPr>
          <w:rFonts w:hAnsi="ＭＳ 明朝" w:cs="ＭＳ Ｐゴシック" w:hint="eastAsia"/>
          <w:color w:val="000000"/>
          <w:kern w:val="0"/>
          <w:szCs w:val="21"/>
        </w:rPr>
        <w:t>第２条　この告示において、次の各号に掲げる用語の意義は、当該各号に定めるところによる。</w:t>
      </w:r>
    </w:p>
    <w:p w14:paraId="3679D5EE" w14:textId="49E2DF79" w:rsidR="00FD3513" w:rsidRPr="00A82C43" w:rsidRDefault="00FD3513" w:rsidP="00A82C43">
      <w:pPr>
        <w:kinsoku w:val="0"/>
        <w:overflowPunct w:val="0"/>
        <w:autoSpaceDE w:val="0"/>
        <w:autoSpaceDN w:val="0"/>
        <w:ind w:left="482" w:hangingChars="200" w:hanging="482"/>
        <w:rPr>
          <w:kern w:val="0"/>
        </w:rPr>
      </w:pPr>
      <w:r w:rsidRPr="00A82C43">
        <w:rPr>
          <w:rFonts w:hint="eastAsia"/>
          <w:kern w:val="0"/>
        </w:rPr>
        <w:t>（１）市内企業者等　市内に事業所を有する企業</w:t>
      </w:r>
      <w:r w:rsidR="00B962BD">
        <w:rPr>
          <w:rFonts w:hint="eastAsia"/>
          <w:kern w:val="0"/>
        </w:rPr>
        <w:t>若しく</w:t>
      </w:r>
      <w:r w:rsidRPr="00A82C43">
        <w:rPr>
          <w:rFonts w:hint="eastAsia"/>
          <w:kern w:val="0"/>
        </w:rPr>
        <w:t>は団体又は市内に住所を有している個人をいう。</w:t>
      </w:r>
    </w:p>
    <w:p w14:paraId="7B10D32A" w14:textId="77777777" w:rsidR="00FD3513" w:rsidRPr="00A82C43" w:rsidRDefault="00FD3513" w:rsidP="00A82C43">
      <w:pPr>
        <w:kinsoku w:val="0"/>
        <w:overflowPunct w:val="0"/>
        <w:autoSpaceDE w:val="0"/>
        <w:autoSpaceDN w:val="0"/>
        <w:rPr>
          <w:kern w:val="0"/>
        </w:rPr>
      </w:pPr>
      <w:r w:rsidRPr="00A82C43">
        <w:rPr>
          <w:rFonts w:hint="eastAsia"/>
          <w:kern w:val="0"/>
        </w:rPr>
        <w:t>（２）大学等　大学、短期大学、高等学校、高等専門学校その他試験研究機関をいう。</w:t>
      </w:r>
    </w:p>
    <w:p w14:paraId="4F81EBF1" w14:textId="6A64D8D4" w:rsidR="00FD3513" w:rsidRPr="00A82C43" w:rsidRDefault="00FD3513" w:rsidP="00A82C43">
      <w:pPr>
        <w:kinsoku w:val="0"/>
        <w:overflowPunct w:val="0"/>
        <w:autoSpaceDE w:val="0"/>
        <w:autoSpaceDN w:val="0"/>
        <w:ind w:left="482" w:hangingChars="200" w:hanging="482"/>
        <w:rPr>
          <w:kern w:val="0"/>
        </w:rPr>
      </w:pPr>
      <w:r w:rsidRPr="00A82C43">
        <w:rPr>
          <w:rFonts w:hint="eastAsia"/>
          <w:kern w:val="0"/>
        </w:rPr>
        <w:t>（３）産学共同研究　市内企業者等が大学等と共同で実施する研究をいう。</w:t>
      </w:r>
    </w:p>
    <w:p w14:paraId="33F66451" w14:textId="388CEA2E" w:rsidR="00752B0F" w:rsidRPr="00A82C43" w:rsidRDefault="00752B0F" w:rsidP="00A82C43">
      <w:pPr>
        <w:kinsoku w:val="0"/>
        <w:overflowPunct w:val="0"/>
        <w:autoSpaceDE w:val="0"/>
        <w:autoSpaceDN w:val="0"/>
        <w:ind w:left="240"/>
        <w:rPr>
          <w:kern w:val="0"/>
        </w:rPr>
      </w:pPr>
      <w:r w:rsidRPr="00A82C43">
        <w:rPr>
          <w:rFonts w:hint="eastAsia"/>
          <w:kern w:val="0"/>
        </w:rPr>
        <w:t>（補助金</w:t>
      </w:r>
      <w:r w:rsidR="00612D08">
        <w:rPr>
          <w:rFonts w:hint="eastAsia"/>
          <w:kern w:val="0"/>
        </w:rPr>
        <w:t>の交付対象者</w:t>
      </w:r>
      <w:r w:rsidRPr="00A82C43">
        <w:rPr>
          <w:rFonts w:hint="eastAsia"/>
          <w:kern w:val="0"/>
        </w:rPr>
        <w:t>）</w:t>
      </w:r>
    </w:p>
    <w:p w14:paraId="0E7359A9" w14:textId="40856016" w:rsidR="00752B0F" w:rsidRPr="00A82C43" w:rsidRDefault="00752B0F" w:rsidP="00A82C43">
      <w:pPr>
        <w:kinsoku w:val="0"/>
        <w:overflowPunct w:val="0"/>
        <w:autoSpaceDE w:val="0"/>
        <w:autoSpaceDN w:val="0"/>
        <w:ind w:left="240" w:hanging="240"/>
        <w:rPr>
          <w:kern w:val="0"/>
        </w:rPr>
      </w:pPr>
      <w:r w:rsidRPr="00A82C43">
        <w:rPr>
          <w:rFonts w:hint="eastAsia"/>
          <w:kern w:val="0"/>
        </w:rPr>
        <w:t>第</w:t>
      </w:r>
      <w:r w:rsidR="00DA469C" w:rsidRPr="00A82C43">
        <w:rPr>
          <w:rFonts w:hint="eastAsia"/>
          <w:kern w:val="0"/>
        </w:rPr>
        <w:t>３</w:t>
      </w:r>
      <w:r w:rsidRPr="00A82C43">
        <w:rPr>
          <w:rFonts w:hint="eastAsia"/>
          <w:kern w:val="0"/>
        </w:rPr>
        <w:t>条　補助金の</w:t>
      </w:r>
      <w:r w:rsidR="00612D08">
        <w:rPr>
          <w:rFonts w:hint="eastAsia"/>
          <w:kern w:val="0"/>
        </w:rPr>
        <w:t>交付の対象となる</w:t>
      </w:r>
      <w:r w:rsidR="00633C83">
        <w:rPr>
          <w:rFonts w:hint="eastAsia"/>
          <w:kern w:val="0"/>
        </w:rPr>
        <w:t>者</w:t>
      </w:r>
      <w:r w:rsidR="00612D08">
        <w:rPr>
          <w:rFonts w:hint="eastAsia"/>
          <w:kern w:val="0"/>
        </w:rPr>
        <w:t>は、産学共同研究を行い、</w:t>
      </w:r>
      <w:r w:rsidR="00B962BD">
        <w:rPr>
          <w:rFonts w:hint="eastAsia"/>
          <w:kern w:val="0"/>
        </w:rPr>
        <w:t>又</w:t>
      </w:r>
      <w:r w:rsidR="00612D08">
        <w:rPr>
          <w:rFonts w:hint="eastAsia"/>
          <w:kern w:val="0"/>
        </w:rPr>
        <w:t>は行おうとする</w:t>
      </w:r>
      <w:r w:rsidRPr="00A82C43">
        <w:rPr>
          <w:rFonts w:hint="eastAsia"/>
          <w:kern w:val="0"/>
        </w:rPr>
        <w:t>市内企業者等に限</w:t>
      </w:r>
      <w:r w:rsidR="00A773F6">
        <w:rPr>
          <w:rFonts w:hint="eastAsia"/>
          <w:kern w:val="0"/>
        </w:rPr>
        <w:t>る。</w:t>
      </w:r>
    </w:p>
    <w:p w14:paraId="1E99BA03" w14:textId="494B71D7" w:rsidR="00A813B3" w:rsidRPr="00A82C43" w:rsidRDefault="00A061DA" w:rsidP="00046339">
      <w:pPr>
        <w:kinsoku w:val="0"/>
        <w:overflowPunct w:val="0"/>
        <w:autoSpaceDE w:val="0"/>
        <w:autoSpaceDN w:val="0"/>
        <w:jc w:val="left"/>
        <w:rPr>
          <w:rFonts w:hAnsi="ＭＳ 明朝" w:cs="ＭＳ Ｐゴシック"/>
          <w:color w:val="000000"/>
          <w:kern w:val="0"/>
          <w:szCs w:val="21"/>
        </w:rPr>
      </w:pPr>
      <w:bookmarkStart w:id="0" w:name="_Hlk129780535"/>
      <w:r>
        <w:rPr>
          <w:rFonts w:hint="eastAsia"/>
          <w:kern w:val="0"/>
        </w:rPr>
        <w:t xml:space="preserve">　</w:t>
      </w:r>
      <w:r w:rsidR="00A813B3" w:rsidRPr="00A82C43">
        <w:rPr>
          <w:rFonts w:hAnsi="ＭＳ 明朝" w:cs="ＭＳ Ｐゴシック" w:hint="eastAsia"/>
          <w:color w:val="000000"/>
          <w:kern w:val="0"/>
          <w:szCs w:val="21"/>
        </w:rPr>
        <w:t>（補助金の交付の対象及び</w:t>
      </w:r>
      <w:r w:rsidR="00DD779F" w:rsidRPr="00046339">
        <w:rPr>
          <w:rFonts w:hAnsi="ＭＳ 明朝" w:cs="ＭＳ Ｐゴシック" w:hint="eastAsia"/>
          <w:kern w:val="0"/>
          <w:szCs w:val="21"/>
        </w:rPr>
        <w:t>補助金の額</w:t>
      </w:r>
      <w:r w:rsidR="00A813B3" w:rsidRPr="00A82C43">
        <w:rPr>
          <w:rFonts w:hAnsi="ＭＳ 明朝" w:cs="ＭＳ Ｐゴシック" w:hint="eastAsia"/>
          <w:color w:val="000000"/>
          <w:kern w:val="0"/>
          <w:szCs w:val="21"/>
        </w:rPr>
        <w:t>）</w:t>
      </w:r>
    </w:p>
    <w:bookmarkEnd w:id="0"/>
    <w:p w14:paraId="0A81C156" w14:textId="4CF09CC1" w:rsidR="00A813B3" w:rsidRPr="00A82C43" w:rsidRDefault="00A813B3" w:rsidP="00A82C43">
      <w:pPr>
        <w:kinsoku w:val="0"/>
        <w:overflowPunct w:val="0"/>
        <w:autoSpaceDE w:val="0"/>
        <w:autoSpaceDN w:val="0"/>
        <w:ind w:left="241" w:hangingChars="100" w:hanging="241"/>
        <w:jc w:val="left"/>
        <w:rPr>
          <w:rFonts w:hAnsi="ＭＳ 明朝" w:cs="ＭＳ Ｐゴシック"/>
          <w:color w:val="000000"/>
          <w:kern w:val="0"/>
          <w:szCs w:val="21"/>
        </w:rPr>
      </w:pPr>
      <w:r w:rsidRPr="00A82C43">
        <w:rPr>
          <w:rFonts w:hAnsi="ＭＳ 明朝" w:cs="ＭＳ Ｐゴシック" w:hint="eastAsia"/>
          <w:color w:val="000000"/>
          <w:kern w:val="0"/>
          <w:szCs w:val="21"/>
        </w:rPr>
        <w:t>第</w:t>
      </w:r>
      <w:r w:rsidR="00F43E93">
        <w:rPr>
          <w:rFonts w:hAnsi="ＭＳ 明朝" w:cs="ＭＳ Ｐゴシック" w:hint="eastAsia"/>
          <w:color w:val="000000"/>
          <w:kern w:val="0"/>
          <w:szCs w:val="21"/>
        </w:rPr>
        <w:t>４</w:t>
      </w:r>
      <w:r w:rsidRPr="00A82C43">
        <w:rPr>
          <w:rFonts w:hAnsi="ＭＳ 明朝" w:cs="ＭＳ Ｐゴシック" w:hint="eastAsia"/>
          <w:color w:val="000000"/>
          <w:kern w:val="0"/>
          <w:szCs w:val="21"/>
        </w:rPr>
        <w:t>条　補助金の交付の対象となる経費は（以下「補助対象経費」という。）は</w:t>
      </w:r>
      <w:r w:rsidR="008D6D76" w:rsidRPr="00A82C43">
        <w:rPr>
          <w:rFonts w:hAnsi="ＭＳ 明朝" w:cs="ＭＳ Ｐゴシック" w:hint="eastAsia"/>
          <w:color w:val="000000"/>
          <w:kern w:val="0"/>
          <w:szCs w:val="21"/>
        </w:rPr>
        <w:t>、</w:t>
      </w:r>
      <w:r w:rsidR="00924A0F">
        <w:rPr>
          <w:rFonts w:hAnsi="ＭＳ 明朝" w:cs="ＭＳ Ｐゴシック" w:hint="eastAsia"/>
          <w:color w:val="000000"/>
          <w:kern w:val="0"/>
          <w:szCs w:val="21"/>
        </w:rPr>
        <w:t>産学共同研究に要する経費とし、これに対する補助金の額は、補助対象経費の２分の１に相当する額（その額に１，０００円未満の端数が生じたときは、これを切り捨てた額）以内とする。ただし、５０万円を限度とする。</w:t>
      </w:r>
    </w:p>
    <w:p w14:paraId="6EB68B0E" w14:textId="14C59B0B" w:rsidR="00B4491B" w:rsidRPr="00A82C43" w:rsidRDefault="00B4491B" w:rsidP="00A82C43">
      <w:pPr>
        <w:kinsoku w:val="0"/>
        <w:overflowPunct w:val="0"/>
        <w:autoSpaceDE w:val="0"/>
        <w:autoSpaceDN w:val="0"/>
        <w:ind w:left="240" w:hanging="240"/>
        <w:rPr>
          <w:kern w:val="0"/>
        </w:rPr>
      </w:pPr>
      <w:r w:rsidRPr="00EF472D">
        <w:rPr>
          <w:rFonts w:hint="eastAsia"/>
          <w:kern w:val="0"/>
        </w:rPr>
        <w:t>２</w:t>
      </w:r>
      <w:r w:rsidRPr="00A82C43">
        <w:rPr>
          <w:rFonts w:hint="eastAsia"/>
          <w:kern w:val="0"/>
        </w:rPr>
        <w:t xml:space="preserve">　</w:t>
      </w:r>
      <w:r w:rsidR="00EF472D" w:rsidRPr="00046339">
        <w:rPr>
          <w:rFonts w:hint="eastAsia"/>
          <w:kern w:val="0"/>
        </w:rPr>
        <w:t>前項の規定に関わらず、</w:t>
      </w:r>
      <w:r w:rsidRPr="00A82C43">
        <w:rPr>
          <w:rFonts w:hint="eastAsia"/>
          <w:kern w:val="0"/>
        </w:rPr>
        <w:t>当該産学共同研究が当該補助金のほかに行政機関又は大学等（以下「他機関」という。）から補助金を受ける場合は、当該補助対象経費から他機関からの補助金額を差し引いた額を補助対象経費とする。</w:t>
      </w:r>
    </w:p>
    <w:p w14:paraId="07556EC1" w14:textId="77777777" w:rsidR="00B4491B" w:rsidRPr="00A82C43" w:rsidRDefault="00B4491B" w:rsidP="00A82C43">
      <w:pPr>
        <w:kinsoku w:val="0"/>
        <w:overflowPunct w:val="0"/>
        <w:autoSpaceDE w:val="0"/>
        <w:autoSpaceDN w:val="0"/>
        <w:ind w:left="240" w:hanging="240"/>
        <w:rPr>
          <w:kern w:val="0"/>
        </w:rPr>
      </w:pPr>
      <w:r w:rsidRPr="00A82C43">
        <w:rPr>
          <w:rFonts w:hint="eastAsia"/>
          <w:kern w:val="0"/>
        </w:rPr>
        <w:t>３　次に該当する費用は、補助対象経費として計上することができないものとする。</w:t>
      </w:r>
    </w:p>
    <w:p w14:paraId="7386A0C0" w14:textId="59935668" w:rsidR="00B4491B" w:rsidRPr="00A82C43" w:rsidRDefault="00B4491B" w:rsidP="00A82C43">
      <w:pPr>
        <w:kinsoku w:val="0"/>
        <w:overflowPunct w:val="0"/>
        <w:autoSpaceDE w:val="0"/>
        <w:autoSpaceDN w:val="0"/>
        <w:ind w:left="240" w:hanging="240"/>
        <w:rPr>
          <w:kern w:val="0"/>
        </w:rPr>
      </w:pPr>
      <w:r w:rsidRPr="00A82C43">
        <w:rPr>
          <w:rFonts w:hint="eastAsia"/>
          <w:kern w:val="0"/>
        </w:rPr>
        <w:t>（１）</w:t>
      </w:r>
      <w:r w:rsidR="00D64B84">
        <w:rPr>
          <w:rFonts w:hint="eastAsia"/>
          <w:kern w:val="0"/>
        </w:rPr>
        <w:t>食糧費</w:t>
      </w:r>
    </w:p>
    <w:p w14:paraId="0ED1E043" w14:textId="77777777" w:rsidR="00B4491B" w:rsidRPr="00A82C43" w:rsidRDefault="00B4491B" w:rsidP="00A82C43">
      <w:pPr>
        <w:kinsoku w:val="0"/>
        <w:overflowPunct w:val="0"/>
        <w:autoSpaceDE w:val="0"/>
        <w:autoSpaceDN w:val="0"/>
        <w:rPr>
          <w:kern w:val="0"/>
        </w:rPr>
      </w:pPr>
      <w:r w:rsidRPr="00A82C43">
        <w:rPr>
          <w:rFonts w:hint="eastAsia"/>
          <w:kern w:val="0"/>
        </w:rPr>
        <w:t>（２）備品購入費（市長が特に認めるものを除く。）</w:t>
      </w:r>
    </w:p>
    <w:p w14:paraId="7AF91CC9" w14:textId="5142970F" w:rsidR="00AC27C5" w:rsidRPr="00A82C43" w:rsidRDefault="00B4491B" w:rsidP="00A82C43">
      <w:pPr>
        <w:kinsoku w:val="0"/>
        <w:overflowPunct w:val="0"/>
        <w:autoSpaceDE w:val="0"/>
        <w:autoSpaceDN w:val="0"/>
        <w:rPr>
          <w:kern w:val="0"/>
        </w:rPr>
      </w:pPr>
      <w:r w:rsidRPr="00A82C43">
        <w:rPr>
          <w:rFonts w:hint="eastAsia"/>
          <w:kern w:val="0"/>
        </w:rPr>
        <w:t>（３）その他補助対象経費として計上することが不適当と市長が認めたもの</w:t>
      </w:r>
    </w:p>
    <w:p w14:paraId="2EE2B538" w14:textId="77777777" w:rsidR="00A813B3" w:rsidRPr="00A82C43" w:rsidRDefault="00A813B3" w:rsidP="00A82C43">
      <w:pPr>
        <w:kinsoku w:val="0"/>
        <w:overflowPunct w:val="0"/>
        <w:autoSpaceDE w:val="0"/>
        <w:autoSpaceDN w:val="0"/>
        <w:ind w:firstLineChars="100" w:firstLine="241"/>
        <w:jc w:val="left"/>
        <w:rPr>
          <w:rFonts w:hAnsi="ＭＳ 明朝" w:cs="ＭＳ Ｐゴシック"/>
          <w:color w:val="000000"/>
          <w:kern w:val="0"/>
          <w:szCs w:val="21"/>
        </w:rPr>
      </w:pPr>
      <w:r w:rsidRPr="00A82C43">
        <w:rPr>
          <w:rFonts w:hAnsi="ＭＳ 明朝" w:cs="ＭＳ Ｐゴシック" w:hint="eastAsia"/>
          <w:color w:val="000000"/>
          <w:kern w:val="0"/>
          <w:szCs w:val="21"/>
        </w:rPr>
        <w:t>（提出書類）</w:t>
      </w:r>
    </w:p>
    <w:p w14:paraId="4A4EE8EE" w14:textId="77B719A1" w:rsidR="00A813B3" w:rsidRDefault="00A813B3" w:rsidP="00A82C43">
      <w:pPr>
        <w:kinsoku w:val="0"/>
        <w:overflowPunct w:val="0"/>
        <w:autoSpaceDE w:val="0"/>
        <w:autoSpaceDN w:val="0"/>
        <w:ind w:left="241" w:rightChars="-10" w:right="-24" w:hangingChars="100" w:hanging="241"/>
        <w:jc w:val="left"/>
        <w:rPr>
          <w:rFonts w:hAnsi="ＭＳ 明朝" w:cs="ＭＳ Ｐゴシック"/>
          <w:color w:val="000000"/>
          <w:kern w:val="0"/>
          <w:szCs w:val="21"/>
        </w:rPr>
      </w:pPr>
      <w:r w:rsidRPr="00A82C43">
        <w:rPr>
          <w:rFonts w:hAnsi="ＭＳ 明朝" w:cs="ＭＳ Ｐゴシック" w:hint="eastAsia"/>
          <w:color w:val="000000"/>
          <w:kern w:val="0"/>
          <w:szCs w:val="21"/>
        </w:rPr>
        <w:t>第</w:t>
      </w:r>
      <w:r w:rsidR="00F43E93">
        <w:rPr>
          <w:rFonts w:hAnsi="ＭＳ 明朝" w:cs="ＭＳ Ｐゴシック" w:hint="eastAsia"/>
          <w:color w:val="000000"/>
          <w:kern w:val="0"/>
          <w:szCs w:val="21"/>
        </w:rPr>
        <w:t>５</w:t>
      </w:r>
      <w:r w:rsidRPr="00A82C43">
        <w:rPr>
          <w:rFonts w:hAnsi="ＭＳ 明朝" w:cs="ＭＳ Ｐゴシック" w:hint="eastAsia"/>
          <w:color w:val="000000"/>
          <w:kern w:val="0"/>
          <w:szCs w:val="21"/>
        </w:rPr>
        <w:t>条　規則の規定により提出する書類並びに当該書類の提出部数及び提出期日は、別表第</w:t>
      </w:r>
      <w:r w:rsidR="00DC7BE0">
        <w:rPr>
          <w:rFonts w:hAnsi="ＭＳ 明朝" w:cs="ＭＳ Ｐゴシック" w:hint="eastAsia"/>
          <w:color w:val="000000"/>
          <w:kern w:val="0"/>
          <w:szCs w:val="21"/>
        </w:rPr>
        <w:t>１</w:t>
      </w:r>
      <w:r w:rsidRPr="00A82C43">
        <w:rPr>
          <w:rFonts w:hAnsi="ＭＳ 明朝" w:cs="ＭＳ Ｐゴシック" w:hint="eastAsia"/>
          <w:color w:val="000000"/>
          <w:kern w:val="0"/>
          <w:szCs w:val="21"/>
        </w:rPr>
        <w:t>に定めるとおりとする。</w:t>
      </w:r>
    </w:p>
    <w:p w14:paraId="25354C24" w14:textId="44090E73" w:rsidR="00A061DA" w:rsidRDefault="00A061DA" w:rsidP="00A82C43">
      <w:pPr>
        <w:kinsoku w:val="0"/>
        <w:overflowPunct w:val="0"/>
        <w:autoSpaceDE w:val="0"/>
        <w:autoSpaceDN w:val="0"/>
        <w:ind w:left="241" w:rightChars="-10" w:right="-24" w:hangingChars="100" w:hanging="241"/>
        <w:jc w:val="left"/>
        <w:rPr>
          <w:rFonts w:hAnsi="ＭＳ 明朝" w:cs="ＭＳ Ｐゴシック"/>
          <w:color w:val="000000"/>
          <w:kern w:val="0"/>
          <w:szCs w:val="21"/>
        </w:rPr>
      </w:pPr>
      <w:r>
        <w:rPr>
          <w:rFonts w:hAnsi="ＭＳ 明朝" w:cs="ＭＳ Ｐゴシック" w:hint="eastAsia"/>
          <w:color w:val="000000"/>
          <w:kern w:val="0"/>
          <w:szCs w:val="21"/>
        </w:rPr>
        <w:t xml:space="preserve">　（補助金の</w:t>
      </w:r>
      <w:r w:rsidR="001733D1">
        <w:rPr>
          <w:rFonts w:hAnsi="ＭＳ 明朝" w:cs="ＭＳ Ｐゴシック" w:hint="eastAsia"/>
          <w:color w:val="000000"/>
          <w:kern w:val="0"/>
          <w:szCs w:val="21"/>
        </w:rPr>
        <w:t>交付の</w:t>
      </w:r>
      <w:r>
        <w:rPr>
          <w:rFonts w:hAnsi="ＭＳ 明朝" w:cs="ＭＳ Ｐゴシック" w:hint="eastAsia"/>
          <w:color w:val="000000"/>
          <w:kern w:val="0"/>
          <w:szCs w:val="21"/>
        </w:rPr>
        <w:t>申請）</w:t>
      </w:r>
    </w:p>
    <w:p w14:paraId="43FECCDD" w14:textId="629B270C" w:rsidR="00A061DA" w:rsidRDefault="00A061DA" w:rsidP="00A82C43">
      <w:pPr>
        <w:kinsoku w:val="0"/>
        <w:overflowPunct w:val="0"/>
        <w:autoSpaceDE w:val="0"/>
        <w:autoSpaceDN w:val="0"/>
        <w:ind w:left="241" w:rightChars="-10" w:right="-24" w:hangingChars="100" w:hanging="241"/>
        <w:jc w:val="left"/>
        <w:rPr>
          <w:rFonts w:hAnsi="ＭＳ 明朝" w:cs="ＭＳ Ｐゴシック"/>
          <w:color w:val="000000"/>
          <w:kern w:val="0"/>
          <w:szCs w:val="21"/>
        </w:rPr>
      </w:pPr>
      <w:r>
        <w:rPr>
          <w:rFonts w:hAnsi="ＭＳ 明朝" w:cs="ＭＳ Ｐゴシック" w:hint="eastAsia"/>
          <w:color w:val="000000"/>
          <w:kern w:val="0"/>
          <w:szCs w:val="21"/>
        </w:rPr>
        <w:t xml:space="preserve">第６条　</w:t>
      </w:r>
      <w:r w:rsidR="00A773F6">
        <w:rPr>
          <w:rFonts w:hAnsi="ＭＳ 明朝" w:cs="ＭＳ Ｐゴシック" w:hint="eastAsia"/>
          <w:color w:val="000000"/>
          <w:kern w:val="0"/>
          <w:szCs w:val="21"/>
        </w:rPr>
        <w:t>補助金の</w:t>
      </w:r>
      <w:r>
        <w:rPr>
          <w:rFonts w:hAnsi="ＭＳ 明朝" w:cs="ＭＳ Ｐゴシック" w:hint="eastAsia"/>
          <w:color w:val="000000"/>
          <w:kern w:val="0"/>
          <w:szCs w:val="21"/>
        </w:rPr>
        <w:t>交付対象者による</w:t>
      </w:r>
      <w:r w:rsidR="006D01D1">
        <w:rPr>
          <w:rFonts w:hAnsi="ＭＳ 明朝" w:cs="ＭＳ Ｐゴシック" w:hint="eastAsia"/>
          <w:color w:val="000000"/>
          <w:kern w:val="0"/>
          <w:szCs w:val="21"/>
        </w:rPr>
        <w:t>補助金の交付の</w:t>
      </w:r>
      <w:r>
        <w:rPr>
          <w:rFonts w:hAnsi="ＭＳ 明朝" w:cs="ＭＳ Ｐゴシック" w:hint="eastAsia"/>
          <w:color w:val="000000"/>
          <w:kern w:val="0"/>
          <w:szCs w:val="21"/>
        </w:rPr>
        <w:t>申請</w:t>
      </w:r>
      <w:r w:rsidR="006D01D1">
        <w:rPr>
          <w:rFonts w:hAnsi="ＭＳ 明朝" w:cs="ＭＳ Ｐゴシック" w:hint="eastAsia"/>
          <w:color w:val="000000"/>
          <w:kern w:val="0"/>
          <w:szCs w:val="21"/>
        </w:rPr>
        <w:t>（以下「交付申請」という。）</w:t>
      </w:r>
      <w:r>
        <w:rPr>
          <w:rFonts w:hAnsi="ＭＳ 明朝" w:cs="ＭＳ Ｐゴシック" w:hint="eastAsia"/>
          <w:color w:val="000000"/>
          <w:kern w:val="0"/>
          <w:szCs w:val="21"/>
        </w:rPr>
        <w:t>は１年度１回とする。</w:t>
      </w:r>
    </w:p>
    <w:p w14:paraId="67677713" w14:textId="281A859A" w:rsidR="00A061DA" w:rsidRPr="00A82C43" w:rsidRDefault="00A061DA" w:rsidP="00046339">
      <w:pPr>
        <w:kinsoku w:val="0"/>
        <w:overflowPunct w:val="0"/>
        <w:autoSpaceDE w:val="0"/>
        <w:autoSpaceDN w:val="0"/>
        <w:ind w:left="241" w:hangingChars="100" w:hanging="241"/>
        <w:jc w:val="left"/>
        <w:rPr>
          <w:rFonts w:hAnsi="ＭＳ 明朝" w:cs="ＭＳ Ｐゴシック"/>
          <w:color w:val="000000"/>
          <w:kern w:val="0"/>
          <w:szCs w:val="21"/>
        </w:rPr>
      </w:pPr>
      <w:r>
        <w:rPr>
          <w:rFonts w:hAnsi="ＭＳ 明朝" w:cs="ＭＳ Ｐゴシック" w:hint="eastAsia"/>
          <w:color w:val="000000"/>
          <w:kern w:val="0"/>
          <w:szCs w:val="21"/>
        </w:rPr>
        <w:t xml:space="preserve">２　</w:t>
      </w:r>
      <w:r w:rsidRPr="00046339">
        <w:rPr>
          <w:rFonts w:hint="eastAsia"/>
          <w:color w:val="000000" w:themeColor="text1"/>
          <w:kern w:val="0"/>
        </w:rPr>
        <w:t>過年度において当該</w:t>
      </w:r>
      <w:r w:rsidRPr="00A82C43">
        <w:rPr>
          <w:rFonts w:hint="eastAsia"/>
          <w:kern w:val="0"/>
        </w:rPr>
        <w:t>補助金の交付を受けた産学共同研究</w:t>
      </w:r>
      <w:r w:rsidR="00633C83">
        <w:rPr>
          <w:rFonts w:hint="eastAsia"/>
          <w:kern w:val="0"/>
        </w:rPr>
        <w:t>の内容</w:t>
      </w:r>
      <w:r w:rsidRPr="00A82C43">
        <w:rPr>
          <w:rFonts w:hint="eastAsia"/>
          <w:kern w:val="0"/>
        </w:rPr>
        <w:t>は、再度</w:t>
      </w:r>
      <w:r w:rsidR="003148C5">
        <w:rPr>
          <w:rFonts w:hint="eastAsia"/>
          <w:kern w:val="0"/>
        </w:rPr>
        <w:t>交付</w:t>
      </w:r>
      <w:r>
        <w:rPr>
          <w:rFonts w:hint="eastAsia"/>
          <w:kern w:val="0"/>
        </w:rPr>
        <w:t>申請</w:t>
      </w:r>
      <w:r w:rsidRPr="00A82C43">
        <w:rPr>
          <w:rFonts w:hint="eastAsia"/>
          <w:kern w:val="0"/>
        </w:rPr>
        <w:t>することができないものとする。ただし、産学共同研究が複数年に及ぶ必要があると市長が認める場合は、</w:t>
      </w:r>
      <w:r>
        <w:rPr>
          <w:rFonts w:hint="eastAsia"/>
          <w:kern w:val="0"/>
        </w:rPr>
        <w:t>３年間に限りその一部を年度ごとに</w:t>
      </w:r>
      <w:r w:rsidR="009913BC">
        <w:rPr>
          <w:rFonts w:hint="eastAsia"/>
          <w:kern w:val="0"/>
        </w:rPr>
        <w:t>交付</w:t>
      </w:r>
      <w:r>
        <w:rPr>
          <w:rFonts w:hint="eastAsia"/>
          <w:kern w:val="0"/>
        </w:rPr>
        <w:t>申請することができる。</w:t>
      </w:r>
    </w:p>
    <w:p w14:paraId="34044795" w14:textId="77777777" w:rsidR="00344442" w:rsidRPr="00A82C43" w:rsidRDefault="00344442" w:rsidP="00A82C43">
      <w:pPr>
        <w:kinsoku w:val="0"/>
        <w:overflowPunct w:val="0"/>
        <w:autoSpaceDE w:val="0"/>
        <w:autoSpaceDN w:val="0"/>
        <w:ind w:left="240"/>
        <w:rPr>
          <w:kern w:val="0"/>
        </w:rPr>
      </w:pPr>
      <w:r w:rsidRPr="00A82C43">
        <w:rPr>
          <w:rFonts w:hint="eastAsia"/>
          <w:kern w:val="0"/>
        </w:rPr>
        <w:t>（審査会）</w:t>
      </w:r>
    </w:p>
    <w:p w14:paraId="233B00C3" w14:textId="2CD7EB2C" w:rsidR="00344442" w:rsidRPr="00A82C43" w:rsidRDefault="00344442" w:rsidP="00A82C43">
      <w:pPr>
        <w:kinsoku w:val="0"/>
        <w:overflowPunct w:val="0"/>
        <w:autoSpaceDE w:val="0"/>
        <w:autoSpaceDN w:val="0"/>
        <w:ind w:left="240" w:hanging="240"/>
        <w:rPr>
          <w:kern w:val="0"/>
        </w:rPr>
      </w:pPr>
      <w:r w:rsidRPr="00A82C43">
        <w:rPr>
          <w:rFonts w:hint="eastAsia"/>
          <w:kern w:val="0"/>
        </w:rPr>
        <w:t>第</w:t>
      </w:r>
      <w:r w:rsidR="00A773F6">
        <w:rPr>
          <w:rFonts w:hint="eastAsia"/>
          <w:kern w:val="0"/>
        </w:rPr>
        <w:t>７</w:t>
      </w:r>
      <w:r w:rsidRPr="00A82C43">
        <w:rPr>
          <w:rFonts w:hint="eastAsia"/>
          <w:kern w:val="0"/>
        </w:rPr>
        <w:t xml:space="preserve">条　</w:t>
      </w:r>
      <w:r w:rsidR="00152EB3">
        <w:rPr>
          <w:rFonts w:hint="eastAsia"/>
          <w:kern w:val="0"/>
        </w:rPr>
        <w:t>交付申請に係る産学共同研究</w:t>
      </w:r>
      <w:r w:rsidRPr="00A82C43">
        <w:rPr>
          <w:rFonts w:hint="eastAsia"/>
          <w:kern w:val="0"/>
        </w:rPr>
        <w:t>の内容を審査するため、滝沢市産学共同研究事業費補助金審査会（以下「審査会」という。）を置く。</w:t>
      </w:r>
    </w:p>
    <w:p w14:paraId="29990651" w14:textId="3211EEA4" w:rsidR="00344442" w:rsidRDefault="00344442" w:rsidP="00A82C43">
      <w:pPr>
        <w:kinsoku w:val="0"/>
        <w:overflowPunct w:val="0"/>
        <w:autoSpaceDE w:val="0"/>
        <w:autoSpaceDN w:val="0"/>
        <w:ind w:left="240" w:hanging="240"/>
        <w:rPr>
          <w:kern w:val="0"/>
        </w:rPr>
      </w:pPr>
      <w:r w:rsidRPr="00A82C43">
        <w:rPr>
          <w:rFonts w:hint="eastAsia"/>
          <w:kern w:val="0"/>
        </w:rPr>
        <w:lastRenderedPageBreak/>
        <w:t>２　審査会の組織及び運営に関し必要な事項は別に定める。</w:t>
      </w:r>
    </w:p>
    <w:p w14:paraId="74FCD87A" w14:textId="3576F9AF" w:rsidR="002771C4" w:rsidRDefault="002771C4" w:rsidP="00A82C43">
      <w:pPr>
        <w:kinsoku w:val="0"/>
        <w:overflowPunct w:val="0"/>
        <w:autoSpaceDE w:val="0"/>
        <w:autoSpaceDN w:val="0"/>
        <w:ind w:left="240" w:hanging="240"/>
        <w:rPr>
          <w:kern w:val="0"/>
        </w:rPr>
      </w:pPr>
      <w:r>
        <w:rPr>
          <w:rFonts w:hint="eastAsia"/>
          <w:kern w:val="0"/>
        </w:rPr>
        <w:t xml:space="preserve">　（</w:t>
      </w:r>
      <w:r w:rsidR="001733D1">
        <w:rPr>
          <w:rFonts w:hint="eastAsia"/>
          <w:kern w:val="0"/>
        </w:rPr>
        <w:t>補助金の</w:t>
      </w:r>
      <w:r>
        <w:rPr>
          <w:rFonts w:hint="eastAsia"/>
          <w:kern w:val="0"/>
        </w:rPr>
        <w:t>交付</w:t>
      </w:r>
      <w:r w:rsidR="001733D1">
        <w:rPr>
          <w:rFonts w:hint="eastAsia"/>
          <w:kern w:val="0"/>
        </w:rPr>
        <w:t>の</w:t>
      </w:r>
      <w:r>
        <w:rPr>
          <w:rFonts w:hint="eastAsia"/>
          <w:kern w:val="0"/>
        </w:rPr>
        <w:t>決定）</w:t>
      </w:r>
    </w:p>
    <w:p w14:paraId="39662FC7" w14:textId="7366D133" w:rsidR="002771C4" w:rsidRPr="00A82C43" w:rsidRDefault="002771C4" w:rsidP="00A82C43">
      <w:pPr>
        <w:kinsoku w:val="0"/>
        <w:overflowPunct w:val="0"/>
        <w:autoSpaceDE w:val="0"/>
        <w:autoSpaceDN w:val="0"/>
        <w:ind w:left="240" w:hanging="240"/>
        <w:rPr>
          <w:kern w:val="0"/>
        </w:rPr>
      </w:pPr>
      <w:r>
        <w:rPr>
          <w:rFonts w:hint="eastAsia"/>
          <w:kern w:val="0"/>
        </w:rPr>
        <w:t xml:space="preserve">第８条　</w:t>
      </w:r>
      <w:r w:rsidR="00A773F6">
        <w:rPr>
          <w:rFonts w:hint="eastAsia"/>
          <w:kern w:val="0"/>
        </w:rPr>
        <w:t>市長は、</w:t>
      </w:r>
      <w:r w:rsidR="00633C83">
        <w:rPr>
          <w:rFonts w:hint="eastAsia"/>
          <w:color w:val="111111"/>
          <w:sz w:val="20"/>
          <w:szCs w:val="20"/>
          <w:shd w:val="clear" w:color="auto" w:fill="FFFEFA"/>
        </w:rPr>
        <w:t>交付申請</w:t>
      </w:r>
      <w:r w:rsidR="00A773F6">
        <w:rPr>
          <w:rFonts w:hint="eastAsia"/>
          <w:color w:val="111111"/>
          <w:sz w:val="20"/>
          <w:szCs w:val="20"/>
          <w:shd w:val="clear" w:color="auto" w:fill="FFFEFA"/>
        </w:rPr>
        <w:t>があったときは、</w:t>
      </w:r>
      <w:r w:rsidR="00D35ABF">
        <w:rPr>
          <w:rFonts w:hint="eastAsia"/>
          <w:color w:val="111111"/>
          <w:sz w:val="20"/>
          <w:szCs w:val="20"/>
          <w:shd w:val="clear" w:color="auto" w:fill="FFFEFA"/>
        </w:rPr>
        <w:t>前条に定める審査会の意見を聴いた上で、</w:t>
      </w:r>
      <w:r w:rsidR="00A773F6">
        <w:rPr>
          <w:rFonts w:hint="eastAsia"/>
          <w:color w:val="111111"/>
          <w:sz w:val="20"/>
          <w:szCs w:val="20"/>
          <w:shd w:val="clear" w:color="auto" w:fill="FFFEFA"/>
        </w:rPr>
        <w:t>補助金の交付の決定</w:t>
      </w:r>
      <w:r w:rsidR="00633C83">
        <w:rPr>
          <w:rFonts w:hint="eastAsia"/>
          <w:color w:val="111111"/>
          <w:sz w:val="20"/>
          <w:szCs w:val="20"/>
          <w:shd w:val="clear" w:color="auto" w:fill="FFFEFA"/>
        </w:rPr>
        <w:t>または不決定</w:t>
      </w:r>
      <w:r w:rsidR="00A773F6">
        <w:rPr>
          <w:rFonts w:hint="eastAsia"/>
          <w:color w:val="111111"/>
          <w:sz w:val="20"/>
          <w:szCs w:val="20"/>
          <w:shd w:val="clear" w:color="auto" w:fill="FFFEFA"/>
        </w:rPr>
        <w:t>をするものとする。</w:t>
      </w:r>
    </w:p>
    <w:p w14:paraId="504AC628" w14:textId="77777777" w:rsidR="00A813B3" w:rsidRPr="00A82C43" w:rsidRDefault="00A813B3" w:rsidP="00A82C43">
      <w:pPr>
        <w:kinsoku w:val="0"/>
        <w:overflowPunct w:val="0"/>
        <w:autoSpaceDE w:val="0"/>
        <w:autoSpaceDN w:val="0"/>
        <w:ind w:leftChars="100" w:left="241" w:rightChars="-10" w:right="-24"/>
        <w:jc w:val="left"/>
        <w:rPr>
          <w:rFonts w:hAnsi="ＭＳ 明朝" w:cs="ＭＳ Ｐゴシック"/>
          <w:color w:val="000000"/>
          <w:kern w:val="0"/>
          <w:szCs w:val="21"/>
        </w:rPr>
      </w:pPr>
      <w:r w:rsidRPr="00A82C43">
        <w:rPr>
          <w:rFonts w:hAnsi="ＭＳ 明朝" w:cs="ＭＳ Ｐゴシック" w:hint="eastAsia"/>
          <w:color w:val="000000"/>
          <w:kern w:val="0"/>
          <w:szCs w:val="21"/>
        </w:rPr>
        <w:t>（補則）</w:t>
      </w:r>
    </w:p>
    <w:p w14:paraId="5FA0C23F" w14:textId="1D10702E" w:rsidR="00A813B3" w:rsidRPr="00A82C43" w:rsidRDefault="00A813B3" w:rsidP="00A82C43">
      <w:pPr>
        <w:kinsoku w:val="0"/>
        <w:overflowPunct w:val="0"/>
        <w:autoSpaceDE w:val="0"/>
        <w:autoSpaceDN w:val="0"/>
        <w:ind w:left="241" w:rightChars="-10" w:right="-24" w:hangingChars="100" w:hanging="241"/>
        <w:jc w:val="left"/>
        <w:rPr>
          <w:rFonts w:hAnsi="ＭＳ 明朝" w:cs="ＭＳ Ｐゴシック"/>
          <w:color w:val="000000"/>
          <w:kern w:val="0"/>
          <w:szCs w:val="21"/>
        </w:rPr>
      </w:pPr>
      <w:r w:rsidRPr="00A82C43">
        <w:rPr>
          <w:rFonts w:hAnsi="ＭＳ 明朝" w:cs="ＭＳ Ｐゴシック" w:hint="eastAsia"/>
          <w:color w:val="000000"/>
          <w:kern w:val="0"/>
          <w:szCs w:val="21"/>
        </w:rPr>
        <w:t>第</w:t>
      </w:r>
      <w:r w:rsidR="00E978AA">
        <w:rPr>
          <w:rFonts w:hAnsi="ＭＳ 明朝" w:cs="ＭＳ Ｐゴシック" w:hint="eastAsia"/>
          <w:color w:val="000000"/>
          <w:kern w:val="0"/>
          <w:szCs w:val="21"/>
        </w:rPr>
        <w:t>９</w:t>
      </w:r>
      <w:r w:rsidRPr="00A82C43">
        <w:rPr>
          <w:rFonts w:hAnsi="ＭＳ 明朝" w:cs="ＭＳ Ｐゴシック" w:hint="eastAsia"/>
          <w:color w:val="000000"/>
          <w:kern w:val="0"/>
          <w:szCs w:val="21"/>
        </w:rPr>
        <w:t>条　この告示に定めるもののほか、</w:t>
      </w:r>
      <w:r w:rsidR="00B11F3D" w:rsidRPr="00A82C43">
        <w:rPr>
          <w:rFonts w:hAnsi="ＭＳ 明朝" w:cs="ＭＳ Ｐゴシック" w:hint="eastAsia"/>
          <w:color w:val="000000"/>
          <w:kern w:val="0"/>
          <w:szCs w:val="21"/>
        </w:rPr>
        <w:t>産学共同研究事業に関し</w:t>
      </w:r>
      <w:r w:rsidRPr="00A82C43">
        <w:rPr>
          <w:rFonts w:hAnsi="ＭＳ 明朝" w:cs="ＭＳ Ｐゴシック" w:hint="eastAsia"/>
          <w:color w:val="000000"/>
          <w:kern w:val="0"/>
          <w:szCs w:val="21"/>
        </w:rPr>
        <w:t>必要な事項は市長が別に定める。</w:t>
      </w:r>
    </w:p>
    <w:p w14:paraId="6497B239" w14:textId="69EA1880" w:rsidR="00DD779F" w:rsidRDefault="005E37EF" w:rsidP="00DD779F">
      <w:pPr>
        <w:kinsoku w:val="0"/>
        <w:overflowPunct w:val="0"/>
        <w:autoSpaceDE w:val="0"/>
        <w:autoSpaceDN w:val="0"/>
        <w:ind w:leftChars="100" w:left="241" w:rightChars="-10" w:right="-24" w:firstLineChars="200" w:firstLine="482"/>
        <w:jc w:val="left"/>
        <w:rPr>
          <w:kern w:val="0"/>
        </w:rPr>
      </w:pPr>
      <w:r w:rsidRPr="00A82C43">
        <w:rPr>
          <w:rFonts w:hint="eastAsia"/>
          <w:kern w:val="0"/>
        </w:rPr>
        <w:t>附　則</w:t>
      </w:r>
    </w:p>
    <w:p w14:paraId="3D18EDEB" w14:textId="77777777" w:rsidR="00DD779F" w:rsidRPr="00046339" w:rsidRDefault="00DD779F" w:rsidP="00DD779F">
      <w:pPr>
        <w:wordWrap w:val="0"/>
        <w:autoSpaceDE w:val="0"/>
        <w:autoSpaceDN w:val="0"/>
        <w:spacing w:line="362" w:lineRule="exact"/>
        <w:jc w:val="left"/>
      </w:pPr>
      <w:r w:rsidRPr="00046339">
        <w:rPr>
          <w:rFonts w:hint="eastAsia"/>
        </w:rPr>
        <w:t>（１）施行期日</w:t>
      </w:r>
    </w:p>
    <w:p w14:paraId="39AB537B" w14:textId="1B784C49" w:rsidR="00A063C3" w:rsidRPr="00046339" w:rsidRDefault="005E37EF" w:rsidP="00A82C43">
      <w:pPr>
        <w:kinsoku w:val="0"/>
        <w:overflowPunct w:val="0"/>
        <w:autoSpaceDE w:val="0"/>
        <w:autoSpaceDN w:val="0"/>
        <w:ind w:rightChars="-10" w:right="-24" w:firstLineChars="100" w:firstLine="241"/>
        <w:jc w:val="left"/>
        <w:rPr>
          <w:kern w:val="0"/>
        </w:rPr>
      </w:pPr>
      <w:r w:rsidRPr="00046339">
        <w:rPr>
          <w:rFonts w:hint="eastAsia"/>
          <w:kern w:val="0"/>
        </w:rPr>
        <w:t>この告示は、令和５年４月１日から施行する。</w:t>
      </w:r>
    </w:p>
    <w:p w14:paraId="6F14209C" w14:textId="77777777" w:rsidR="00DD779F" w:rsidRPr="00046339" w:rsidRDefault="00DD779F" w:rsidP="00DD779F">
      <w:pPr>
        <w:kinsoku w:val="0"/>
        <w:overflowPunct w:val="0"/>
        <w:autoSpaceDE w:val="0"/>
        <w:autoSpaceDN w:val="0"/>
        <w:jc w:val="left"/>
        <w:rPr>
          <w:rFonts w:ascii="Century" w:hAnsi="Century" w:cs="Times New Roman"/>
          <w:kern w:val="0"/>
        </w:rPr>
      </w:pPr>
      <w:r w:rsidRPr="00046339">
        <w:rPr>
          <w:rFonts w:ascii="Century" w:hAnsi="Century" w:cs="Times New Roman" w:hint="eastAsia"/>
          <w:kern w:val="0"/>
        </w:rPr>
        <w:t>（２）経過措置</w:t>
      </w:r>
    </w:p>
    <w:p w14:paraId="54148DEA" w14:textId="702CD266" w:rsidR="00EB5193" w:rsidRPr="00046339" w:rsidRDefault="00DD779F" w:rsidP="00DD779F">
      <w:pPr>
        <w:kinsoku w:val="0"/>
        <w:overflowPunct w:val="0"/>
        <w:autoSpaceDE w:val="0"/>
        <w:autoSpaceDN w:val="0"/>
        <w:ind w:left="482" w:hangingChars="200" w:hanging="482"/>
        <w:jc w:val="left"/>
        <w:rPr>
          <w:rFonts w:ascii="Century" w:hAnsi="Century" w:cs="Times New Roman"/>
          <w:kern w:val="0"/>
        </w:rPr>
      </w:pPr>
      <w:r w:rsidRPr="00046339">
        <w:rPr>
          <w:rFonts w:ascii="Century" w:hAnsi="Century" w:cs="Times New Roman" w:hint="eastAsia"/>
          <w:kern w:val="0"/>
        </w:rPr>
        <w:t xml:space="preserve">　　　この告示による改正後の滝沢市産学共同研究事業費補助金交付要綱の規定は、この告示の施行の日以後に応募のあった補助金について適用し、同日前に応募のあった補助金については、なお従前の例による。</w:t>
      </w:r>
    </w:p>
    <w:p w14:paraId="7A3BE556" w14:textId="4C528662" w:rsidR="00771975" w:rsidRPr="00A82C43" w:rsidRDefault="00771975" w:rsidP="00A82C43">
      <w:pPr>
        <w:kinsoku w:val="0"/>
        <w:overflowPunct w:val="0"/>
        <w:autoSpaceDE w:val="0"/>
        <w:autoSpaceDN w:val="0"/>
        <w:jc w:val="left"/>
        <w:rPr>
          <w:rFonts w:ascii="Century" w:hAnsi="Century" w:cs="Times New Roman"/>
          <w:kern w:val="0"/>
        </w:rPr>
      </w:pPr>
    </w:p>
    <w:p w14:paraId="372F58B0" w14:textId="2E6A3AFE" w:rsidR="00771975" w:rsidRPr="00A82C43" w:rsidRDefault="00771975" w:rsidP="00A82C43">
      <w:pPr>
        <w:kinsoku w:val="0"/>
        <w:overflowPunct w:val="0"/>
        <w:autoSpaceDE w:val="0"/>
        <w:autoSpaceDN w:val="0"/>
        <w:jc w:val="left"/>
        <w:rPr>
          <w:rFonts w:ascii="Century" w:hAnsi="Century" w:cs="Times New Roman"/>
          <w:kern w:val="0"/>
        </w:rPr>
      </w:pPr>
    </w:p>
    <w:p w14:paraId="0E3CBBD1" w14:textId="781B5602" w:rsidR="00A813B3" w:rsidRPr="00A82C43" w:rsidRDefault="00983305" w:rsidP="00A82C43">
      <w:pPr>
        <w:kinsoku w:val="0"/>
        <w:overflowPunct w:val="0"/>
        <w:autoSpaceDE w:val="0"/>
        <w:autoSpaceDN w:val="0"/>
        <w:ind w:rightChars="-10" w:right="-24"/>
        <w:jc w:val="left"/>
        <w:rPr>
          <w:rFonts w:ascii="Century" w:hAnsi="Century" w:cs="Times New Roman"/>
          <w:kern w:val="0"/>
        </w:rPr>
      </w:pPr>
      <w:r>
        <w:rPr>
          <w:rFonts w:ascii="Century" w:hAnsi="Century" w:cs="Times New Roman" w:hint="eastAsia"/>
          <w:kern w:val="0"/>
        </w:rPr>
        <w:t xml:space="preserve">　</w:t>
      </w:r>
    </w:p>
    <w:p w14:paraId="4AFDF527" w14:textId="48A286D2"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別表</w:t>
      </w:r>
      <w:r w:rsidR="00DC7BE0" w:rsidRPr="00A82C43" w:rsidDel="00DC7BE0">
        <w:rPr>
          <w:rFonts w:ascii="Century" w:hAnsi="Century" w:cs="Times New Roman" w:hint="eastAsia"/>
          <w:kern w:val="0"/>
        </w:rPr>
        <w:t>第</w:t>
      </w:r>
      <w:r w:rsidR="00DC7BE0">
        <w:rPr>
          <w:rFonts w:ascii="Century" w:hAnsi="Century" w:cs="Times New Roman" w:hint="eastAsia"/>
          <w:kern w:val="0"/>
        </w:rPr>
        <w:t>１</w:t>
      </w:r>
      <w:r w:rsidRPr="00A82C43">
        <w:rPr>
          <w:rFonts w:ascii="Century" w:hAnsi="Century" w:cs="Times New Roman" w:hint="eastAsia"/>
          <w:kern w:val="0"/>
        </w:rPr>
        <w:t>（第</w:t>
      </w:r>
      <w:r w:rsidR="00A571C4">
        <w:rPr>
          <w:rFonts w:ascii="Century" w:hAnsi="Century" w:cs="Times New Roman" w:hint="eastAsia"/>
          <w:kern w:val="0"/>
        </w:rPr>
        <w:t>５</w:t>
      </w:r>
      <w:r w:rsidRPr="00A82C43">
        <w:rPr>
          <w:rFonts w:ascii="Century" w:hAnsi="Century" w:cs="Times New Roman" w:hint="eastAsia"/>
          <w:kern w:val="0"/>
        </w:rPr>
        <w:t>条関係）</w:t>
      </w:r>
    </w:p>
    <w:tbl>
      <w:tblPr>
        <w:tblW w:w="9355" w:type="dxa"/>
        <w:tblInd w:w="-5" w:type="dxa"/>
        <w:tblCellMar>
          <w:left w:w="99" w:type="dxa"/>
          <w:right w:w="99" w:type="dxa"/>
        </w:tblCellMar>
        <w:tblLook w:val="04A0" w:firstRow="1" w:lastRow="0" w:firstColumn="1" w:lastColumn="0" w:noHBand="0" w:noVBand="1"/>
      </w:tblPr>
      <w:tblGrid>
        <w:gridCol w:w="1417"/>
        <w:gridCol w:w="4536"/>
        <w:gridCol w:w="1276"/>
        <w:gridCol w:w="2126"/>
      </w:tblGrid>
      <w:tr w:rsidR="00A813B3" w:rsidRPr="00A82C43" w14:paraId="62F3796C" w14:textId="77777777" w:rsidTr="007F7CC7">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B2A3CD" w14:textId="77777777" w:rsidR="00A813B3" w:rsidRPr="00A82C43" w:rsidRDefault="00A813B3" w:rsidP="00A82C43">
            <w:pPr>
              <w:kinsoku w:val="0"/>
              <w:overflowPunct w:val="0"/>
              <w:autoSpaceDE w:val="0"/>
              <w:autoSpaceDN w:val="0"/>
              <w:jc w:val="center"/>
              <w:rPr>
                <w:rFonts w:hAnsi="ＭＳ 明朝" w:cs="ＭＳ Ｐゴシック"/>
                <w:color w:val="000000"/>
                <w:kern w:val="0"/>
                <w:szCs w:val="21"/>
              </w:rPr>
            </w:pPr>
            <w:r w:rsidRPr="00A82C43">
              <w:rPr>
                <w:rFonts w:ascii="Century" w:hAnsi="Century" w:cs="Times New Roman" w:hint="eastAsia"/>
                <w:kern w:val="0"/>
              </w:rPr>
              <w:t>条項</w:t>
            </w:r>
          </w:p>
        </w:tc>
        <w:tc>
          <w:tcPr>
            <w:tcW w:w="4536" w:type="dxa"/>
            <w:tcBorders>
              <w:top w:val="single" w:sz="4" w:space="0" w:color="auto"/>
              <w:left w:val="nil"/>
              <w:bottom w:val="single" w:sz="4" w:space="0" w:color="auto"/>
              <w:right w:val="single" w:sz="4" w:space="0" w:color="auto"/>
            </w:tcBorders>
            <w:shd w:val="clear" w:color="auto" w:fill="auto"/>
            <w:vAlign w:val="center"/>
          </w:tcPr>
          <w:p w14:paraId="5F429FA6" w14:textId="77777777" w:rsidR="00A813B3" w:rsidRPr="00A82C43" w:rsidRDefault="00A813B3" w:rsidP="00A82C43">
            <w:pPr>
              <w:kinsoku w:val="0"/>
              <w:overflowPunct w:val="0"/>
              <w:autoSpaceDE w:val="0"/>
              <w:autoSpaceDN w:val="0"/>
              <w:jc w:val="center"/>
              <w:rPr>
                <w:rFonts w:hAnsi="ＭＳ 明朝" w:cs="ＭＳ Ｐゴシック"/>
                <w:color w:val="000000"/>
                <w:kern w:val="0"/>
                <w:szCs w:val="21"/>
              </w:rPr>
            </w:pPr>
            <w:r w:rsidRPr="00A82C43">
              <w:rPr>
                <w:rFonts w:ascii="Century" w:hAnsi="Century" w:cs="Times New Roman" w:hint="eastAsia"/>
                <w:kern w:val="0"/>
              </w:rPr>
              <w:t>提出書類</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F39BA4" w14:textId="77777777" w:rsidR="00A813B3" w:rsidRPr="00A82C43" w:rsidRDefault="00A813B3" w:rsidP="00A82C43">
            <w:pPr>
              <w:kinsoku w:val="0"/>
              <w:overflowPunct w:val="0"/>
              <w:autoSpaceDE w:val="0"/>
              <w:autoSpaceDN w:val="0"/>
              <w:jc w:val="center"/>
              <w:rPr>
                <w:rFonts w:hAnsi="ＭＳ 明朝" w:cs="ＭＳ Ｐゴシック"/>
                <w:color w:val="000000"/>
                <w:kern w:val="0"/>
                <w:szCs w:val="21"/>
              </w:rPr>
            </w:pPr>
            <w:r w:rsidRPr="00A82C43">
              <w:rPr>
                <w:rFonts w:ascii="Century" w:hAnsi="Century" w:cs="Times New Roman" w:hint="eastAsia"/>
                <w:kern w:val="0"/>
              </w:rPr>
              <w:t>提出部数</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A6B17B" w14:textId="77777777" w:rsidR="00A813B3" w:rsidRPr="00A82C43" w:rsidRDefault="00A813B3" w:rsidP="00A82C43">
            <w:pPr>
              <w:kinsoku w:val="0"/>
              <w:overflowPunct w:val="0"/>
              <w:autoSpaceDE w:val="0"/>
              <w:autoSpaceDN w:val="0"/>
              <w:jc w:val="center"/>
              <w:rPr>
                <w:rFonts w:hAnsi="ＭＳ 明朝" w:cs="ＭＳ Ｐゴシック"/>
                <w:color w:val="000000"/>
                <w:kern w:val="0"/>
                <w:szCs w:val="21"/>
              </w:rPr>
            </w:pPr>
            <w:r w:rsidRPr="00A82C43">
              <w:rPr>
                <w:rFonts w:ascii="Century" w:hAnsi="Century" w:cs="Times New Roman" w:hint="eastAsia"/>
                <w:kern w:val="0"/>
              </w:rPr>
              <w:t>市長が定める期日</w:t>
            </w:r>
          </w:p>
        </w:tc>
      </w:tr>
      <w:tr w:rsidR="00A813B3" w:rsidRPr="00A82C43" w14:paraId="73F3D687" w14:textId="77777777" w:rsidTr="007F7CC7">
        <w:tc>
          <w:tcPr>
            <w:tcW w:w="1417" w:type="dxa"/>
            <w:vMerge w:val="restart"/>
            <w:tcBorders>
              <w:top w:val="single" w:sz="4" w:space="0" w:color="auto"/>
              <w:left w:val="single" w:sz="4" w:space="0" w:color="auto"/>
              <w:right w:val="single" w:sz="4" w:space="0" w:color="auto"/>
            </w:tcBorders>
            <w:shd w:val="clear" w:color="auto" w:fill="auto"/>
          </w:tcPr>
          <w:p w14:paraId="318617DA"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規則第４条</w:t>
            </w:r>
          </w:p>
        </w:tc>
        <w:tc>
          <w:tcPr>
            <w:tcW w:w="4536" w:type="dxa"/>
            <w:tcBorders>
              <w:top w:val="single" w:sz="4" w:space="0" w:color="auto"/>
              <w:left w:val="nil"/>
              <w:right w:val="single" w:sz="4" w:space="0" w:color="auto"/>
            </w:tcBorders>
            <w:shd w:val="clear" w:color="auto" w:fill="auto"/>
          </w:tcPr>
          <w:p w14:paraId="004DC417" w14:textId="3B0500EA" w:rsidR="00A813B3" w:rsidRPr="00A82C43" w:rsidRDefault="00A813B3" w:rsidP="00A82C43">
            <w:pPr>
              <w:kinsoku w:val="0"/>
              <w:overflowPunct w:val="0"/>
              <w:autoSpaceDE w:val="0"/>
              <w:autoSpaceDN w:val="0"/>
              <w:ind w:left="241" w:rightChars="-10" w:right="-24" w:hangingChars="100" w:hanging="241"/>
              <w:jc w:val="left"/>
              <w:rPr>
                <w:rFonts w:hAnsi="ＭＳ 明朝" w:cs="ＭＳ Ｐゴシック"/>
                <w:color w:val="000000"/>
                <w:kern w:val="0"/>
                <w:szCs w:val="21"/>
              </w:rPr>
            </w:pPr>
            <w:r w:rsidRPr="00A82C43">
              <w:rPr>
                <w:rFonts w:ascii="Century" w:hAnsi="Century" w:cs="Times New Roman" w:hint="eastAsia"/>
                <w:kern w:val="0"/>
              </w:rPr>
              <w:t xml:space="preserve">１　</w:t>
            </w:r>
            <w:r w:rsidR="00D57AB0" w:rsidRPr="00A82C43">
              <w:rPr>
                <w:rFonts w:ascii="Century" w:hAnsi="Century" w:cs="Times New Roman" w:hint="eastAsia"/>
                <w:kern w:val="0"/>
              </w:rPr>
              <w:t>滝沢市産学共同研究</w:t>
            </w:r>
            <w:r w:rsidRPr="00A82C43">
              <w:rPr>
                <w:rFonts w:ascii="Century" w:hAnsi="Century" w:cs="Times New Roman" w:hint="eastAsia"/>
                <w:kern w:val="0"/>
              </w:rPr>
              <w:t>事業費補助金交付申請書（様式第１号）</w:t>
            </w:r>
          </w:p>
        </w:tc>
        <w:tc>
          <w:tcPr>
            <w:tcW w:w="1276" w:type="dxa"/>
            <w:tcBorders>
              <w:top w:val="single" w:sz="4" w:space="0" w:color="auto"/>
              <w:left w:val="nil"/>
              <w:right w:val="single" w:sz="4" w:space="0" w:color="auto"/>
            </w:tcBorders>
            <w:shd w:val="clear" w:color="auto" w:fill="auto"/>
          </w:tcPr>
          <w:p w14:paraId="42685B2E"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val="restart"/>
            <w:tcBorders>
              <w:top w:val="single" w:sz="4" w:space="0" w:color="auto"/>
              <w:left w:val="nil"/>
              <w:right w:val="single" w:sz="4" w:space="0" w:color="auto"/>
            </w:tcBorders>
            <w:shd w:val="clear" w:color="auto" w:fill="auto"/>
          </w:tcPr>
          <w:p w14:paraId="387ECFBA"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別に定める。</w:t>
            </w:r>
          </w:p>
        </w:tc>
      </w:tr>
      <w:tr w:rsidR="00A813B3" w:rsidRPr="00A82C43" w14:paraId="1063A7D5" w14:textId="77777777" w:rsidTr="007F7CC7">
        <w:tc>
          <w:tcPr>
            <w:tcW w:w="1417" w:type="dxa"/>
            <w:vMerge/>
            <w:tcBorders>
              <w:left w:val="single" w:sz="4" w:space="0" w:color="auto"/>
              <w:right w:val="single" w:sz="4" w:space="0" w:color="auto"/>
            </w:tcBorders>
            <w:shd w:val="clear" w:color="auto" w:fill="auto"/>
          </w:tcPr>
          <w:p w14:paraId="6C79EF94"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right w:val="single" w:sz="4" w:space="0" w:color="auto"/>
            </w:tcBorders>
            <w:shd w:val="clear" w:color="auto" w:fill="auto"/>
          </w:tcPr>
          <w:p w14:paraId="1CE8E865" w14:textId="31E92526" w:rsidR="00A813B3" w:rsidRPr="00A82C43" w:rsidRDefault="00A813B3" w:rsidP="00A82C43">
            <w:pPr>
              <w:kinsoku w:val="0"/>
              <w:overflowPunct w:val="0"/>
              <w:autoSpaceDE w:val="0"/>
              <w:autoSpaceDN w:val="0"/>
              <w:ind w:left="241" w:rightChars="-10" w:right="-24" w:hangingChars="100" w:hanging="241"/>
              <w:jc w:val="left"/>
              <w:rPr>
                <w:rFonts w:ascii="Century" w:hAnsi="Century" w:cs="Times New Roman"/>
                <w:kern w:val="0"/>
              </w:rPr>
            </w:pPr>
            <w:r w:rsidRPr="00A82C43">
              <w:rPr>
                <w:rFonts w:ascii="Century" w:hAnsi="Century" w:cs="Times New Roman" w:hint="eastAsia"/>
                <w:kern w:val="0"/>
              </w:rPr>
              <w:t xml:space="preserve">２　</w:t>
            </w:r>
            <w:r w:rsidR="008C5E75" w:rsidRPr="00A82C43">
              <w:rPr>
                <w:rFonts w:ascii="Century" w:hAnsi="Century" w:cs="Times New Roman" w:hint="eastAsia"/>
                <w:kern w:val="0"/>
              </w:rPr>
              <w:t>事業計画</w:t>
            </w:r>
            <w:r w:rsidRPr="00A82C43">
              <w:rPr>
                <w:rFonts w:ascii="Century" w:hAnsi="Century" w:cs="Times New Roman" w:hint="eastAsia"/>
                <w:kern w:val="0"/>
              </w:rPr>
              <w:t>書（様式第２号）</w:t>
            </w:r>
          </w:p>
        </w:tc>
        <w:tc>
          <w:tcPr>
            <w:tcW w:w="1276" w:type="dxa"/>
            <w:tcBorders>
              <w:left w:val="nil"/>
              <w:right w:val="single" w:sz="4" w:space="0" w:color="auto"/>
            </w:tcBorders>
            <w:shd w:val="clear" w:color="auto" w:fill="auto"/>
          </w:tcPr>
          <w:p w14:paraId="2E282643"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tcBorders>
              <w:left w:val="nil"/>
              <w:right w:val="single" w:sz="4" w:space="0" w:color="auto"/>
            </w:tcBorders>
            <w:shd w:val="clear" w:color="auto" w:fill="auto"/>
          </w:tcPr>
          <w:p w14:paraId="55509B53"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27A6DFA1" w14:textId="77777777" w:rsidTr="007F7CC7">
        <w:tc>
          <w:tcPr>
            <w:tcW w:w="1417" w:type="dxa"/>
            <w:vMerge/>
            <w:tcBorders>
              <w:left w:val="single" w:sz="4" w:space="0" w:color="auto"/>
              <w:right w:val="single" w:sz="4" w:space="0" w:color="auto"/>
            </w:tcBorders>
            <w:shd w:val="clear" w:color="auto" w:fill="auto"/>
          </w:tcPr>
          <w:p w14:paraId="5A2A4056"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right w:val="single" w:sz="4" w:space="0" w:color="auto"/>
            </w:tcBorders>
            <w:shd w:val="clear" w:color="auto" w:fill="auto"/>
          </w:tcPr>
          <w:p w14:paraId="21F318A8" w14:textId="44857196" w:rsidR="00A813B3" w:rsidRPr="00A82C43" w:rsidRDefault="00A813B3" w:rsidP="00A82C43">
            <w:pPr>
              <w:kinsoku w:val="0"/>
              <w:overflowPunct w:val="0"/>
              <w:autoSpaceDE w:val="0"/>
              <w:autoSpaceDN w:val="0"/>
              <w:ind w:left="241" w:rightChars="-10" w:right="-24" w:hangingChars="100" w:hanging="241"/>
              <w:jc w:val="left"/>
              <w:rPr>
                <w:rFonts w:ascii="Century" w:hAnsi="Century" w:cs="Times New Roman"/>
                <w:kern w:val="0"/>
              </w:rPr>
            </w:pPr>
            <w:r w:rsidRPr="00A82C43">
              <w:rPr>
                <w:rFonts w:ascii="Century" w:hAnsi="Century" w:cs="Times New Roman" w:hint="eastAsia"/>
                <w:kern w:val="0"/>
              </w:rPr>
              <w:t>３　収支予算書（様式第３号）</w:t>
            </w:r>
          </w:p>
        </w:tc>
        <w:tc>
          <w:tcPr>
            <w:tcW w:w="1276" w:type="dxa"/>
            <w:tcBorders>
              <w:left w:val="nil"/>
              <w:right w:val="single" w:sz="4" w:space="0" w:color="auto"/>
            </w:tcBorders>
            <w:shd w:val="clear" w:color="auto" w:fill="auto"/>
          </w:tcPr>
          <w:p w14:paraId="0605B0B6"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tcBorders>
              <w:left w:val="nil"/>
              <w:right w:val="single" w:sz="4" w:space="0" w:color="auto"/>
            </w:tcBorders>
            <w:shd w:val="clear" w:color="auto" w:fill="auto"/>
          </w:tcPr>
          <w:p w14:paraId="2358FB21"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70A54EF4" w14:textId="77777777" w:rsidTr="007F7CC7">
        <w:tc>
          <w:tcPr>
            <w:tcW w:w="1417" w:type="dxa"/>
            <w:vMerge/>
            <w:tcBorders>
              <w:left w:val="single" w:sz="4" w:space="0" w:color="auto"/>
              <w:right w:val="single" w:sz="4" w:space="0" w:color="auto"/>
            </w:tcBorders>
            <w:shd w:val="clear" w:color="auto" w:fill="auto"/>
          </w:tcPr>
          <w:p w14:paraId="47DDF7A2"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right w:val="single" w:sz="4" w:space="0" w:color="auto"/>
            </w:tcBorders>
            <w:shd w:val="clear" w:color="auto" w:fill="auto"/>
          </w:tcPr>
          <w:p w14:paraId="0FEC0824" w14:textId="0BFC6E26" w:rsidR="00A813B3" w:rsidRPr="00A82C43" w:rsidRDefault="00A813B3" w:rsidP="00A82C43">
            <w:pPr>
              <w:kinsoku w:val="0"/>
              <w:overflowPunct w:val="0"/>
              <w:autoSpaceDE w:val="0"/>
              <w:autoSpaceDN w:val="0"/>
              <w:ind w:left="241" w:rightChars="-10" w:right="-24" w:hangingChars="100" w:hanging="241"/>
              <w:jc w:val="left"/>
              <w:rPr>
                <w:rFonts w:ascii="Century" w:hAnsi="Century" w:cs="Times New Roman"/>
                <w:kern w:val="0"/>
              </w:rPr>
            </w:pPr>
            <w:r w:rsidRPr="00A82C43">
              <w:rPr>
                <w:rFonts w:ascii="Century" w:hAnsi="Century" w:cs="Times New Roman" w:hint="eastAsia"/>
                <w:kern w:val="0"/>
              </w:rPr>
              <w:t>４　暴力団排除及び補助金等の交付条件に関する誓約書及び同意書（様式第４号）</w:t>
            </w:r>
          </w:p>
        </w:tc>
        <w:tc>
          <w:tcPr>
            <w:tcW w:w="1276" w:type="dxa"/>
            <w:tcBorders>
              <w:left w:val="nil"/>
              <w:right w:val="single" w:sz="4" w:space="0" w:color="auto"/>
            </w:tcBorders>
            <w:shd w:val="clear" w:color="auto" w:fill="auto"/>
          </w:tcPr>
          <w:p w14:paraId="6D00FED4"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tcBorders>
              <w:left w:val="nil"/>
              <w:right w:val="single" w:sz="4" w:space="0" w:color="auto"/>
            </w:tcBorders>
            <w:shd w:val="clear" w:color="auto" w:fill="auto"/>
          </w:tcPr>
          <w:p w14:paraId="5A3CFC3B"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2FC76536" w14:textId="77777777" w:rsidTr="007F7CC7">
        <w:tc>
          <w:tcPr>
            <w:tcW w:w="1417" w:type="dxa"/>
            <w:vMerge/>
            <w:tcBorders>
              <w:left w:val="single" w:sz="4" w:space="0" w:color="auto"/>
              <w:bottom w:val="single" w:sz="4" w:space="0" w:color="auto"/>
              <w:right w:val="single" w:sz="4" w:space="0" w:color="auto"/>
            </w:tcBorders>
            <w:shd w:val="clear" w:color="auto" w:fill="auto"/>
          </w:tcPr>
          <w:p w14:paraId="10D2D995"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bottom w:val="single" w:sz="4" w:space="0" w:color="auto"/>
              <w:right w:val="single" w:sz="4" w:space="0" w:color="auto"/>
            </w:tcBorders>
            <w:shd w:val="clear" w:color="auto" w:fill="auto"/>
          </w:tcPr>
          <w:p w14:paraId="03F1F52F" w14:textId="64AF179B" w:rsidR="00A813B3" w:rsidRPr="00A82C43" w:rsidRDefault="00D36C78" w:rsidP="00A82C43">
            <w:pPr>
              <w:kinsoku w:val="0"/>
              <w:overflowPunct w:val="0"/>
              <w:autoSpaceDE w:val="0"/>
              <w:autoSpaceDN w:val="0"/>
              <w:ind w:left="241" w:rightChars="-10" w:right="-24" w:hangingChars="100" w:hanging="241"/>
              <w:jc w:val="left"/>
              <w:rPr>
                <w:rFonts w:ascii="Century" w:hAnsi="Century" w:cs="Times New Roman"/>
                <w:kern w:val="0"/>
              </w:rPr>
            </w:pPr>
            <w:r w:rsidRPr="00046339">
              <w:rPr>
                <w:rFonts w:ascii="Century" w:hAnsi="Century" w:cs="Times New Roman" w:hint="eastAsia"/>
                <w:kern w:val="0"/>
              </w:rPr>
              <w:t>５</w:t>
            </w:r>
            <w:r w:rsidR="00A813B3" w:rsidRPr="00A82C43">
              <w:rPr>
                <w:rFonts w:ascii="Century" w:hAnsi="Century" w:cs="Times New Roman" w:hint="eastAsia"/>
                <w:kern w:val="0"/>
              </w:rPr>
              <w:t xml:space="preserve">　その他市長が必要と認める書類</w:t>
            </w:r>
          </w:p>
        </w:tc>
        <w:tc>
          <w:tcPr>
            <w:tcW w:w="1276" w:type="dxa"/>
            <w:tcBorders>
              <w:left w:val="nil"/>
              <w:bottom w:val="single" w:sz="4" w:space="0" w:color="auto"/>
              <w:right w:val="single" w:sz="4" w:space="0" w:color="auto"/>
            </w:tcBorders>
            <w:shd w:val="clear" w:color="auto" w:fill="auto"/>
          </w:tcPr>
          <w:p w14:paraId="7457CD8F"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p>
        </w:tc>
        <w:tc>
          <w:tcPr>
            <w:tcW w:w="2126" w:type="dxa"/>
            <w:vMerge/>
            <w:tcBorders>
              <w:left w:val="nil"/>
              <w:bottom w:val="single" w:sz="4" w:space="0" w:color="auto"/>
              <w:right w:val="single" w:sz="4" w:space="0" w:color="auto"/>
            </w:tcBorders>
            <w:shd w:val="clear" w:color="auto" w:fill="auto"/>
          </w:tcPr>
          <w:p w14:paraId="6775DDB5"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7198FA7F" w14:textId="77777777" w:rsidTr="007F7CC7">
        <w:tc>
          <w:tcPr>
            <w:tcW w:w="1417" w:type="dxa"/>
            <w:vMerge w:val="restart"/>
            <w:tcBorders>
              <w:top w:val="single" w:sz="4" w:space="0" w:color="auto"/>
              <w:left w:val="single" w:sz="4" w:space="0" w:color="auto"/>
              <w:right w:val="single" w:sz="4" w:space="0" w:color="auto"/>
            </w:tcBorders>
            <w:shd w:val="clear" w:color="auto" w:fill="auto"/>
          </w:tcPr>
          <w:p w14:paraId="0F829725"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規則第１４条第１項</w:t>
            </w:r>
          </w:p>
        </w:tc>
        <w:tc>
          <w:tcPr>
            <w:tcW w:w="4536" w:type="dxa"/>
            <w:tcBorders>
              <w:top w:val="single" w:sz="4" w:space="0" w:color="auto"/>
              <w:left w:val="nil"/>
              <w:right w:val="single" w:sz="4" w:space="0" w:color="auto"/>
            </w:tcBorders>
            <w:shd w:val="clear" w:color="auto" w:fill="auto"/>
          </w:tcPr>
          <w:p w14:paraId="1FED27B5" w14:textId="7CAA80E9" w:rsidR="00A813B3" w:rsidRPr="00A82C43" w:rsidRDefault="00A813B3" w:rsidP="00A82C43">
            <w:pPr>
              <w:kinsoku w:val="0"/>
              <w:overflowPunct w:val="0"/>
              <w:autoSpaceDE w:val="0"/>
              <w:autoSpaceDN w:val="0"/>
              <w:ind w:left="241" w:rightChars="-10" w:right="-24" w:hangingChars="100" w:hanging="241"/>
              <w:jc w:val="left"/>
              <w:rPr>
                <w:rFonts w:hAnsi="ＭＳ 明朝" w:cs="ＭＳ Ｐゴシック"/>
                <w:color w:val="000000"/>
                <w:kern w:val="0"/>
                <w:szCs w:val="21"/>
              </w:rPr>
            </w:pPr>
            <w:r w:rsidRPr="00A82C43">
              <w:rPr>
                <w:rFonts w:ascii="Century" w:hAnsi="Century" w:cs="Times New Roman" w:hint="eastAsia"/>
                <w:kern w:val="0"/>
              </w:rPr>
              <w:t xml:space="preserve">１　</w:t>
            </w:r>
            <w:bookmarkStart w:id="1" w:name="_Hlk124865124"/>
            <w:r w:rsidR="0034574E" w:rsidRPr="00A82C43">
              <w:rPr>
                <w:rFonts w:ascii="Century" w:hAnsi="Century" w:cs="Times New Roman" w:hint="eastAsia"/>
                <w:kern w:val="0"/>
              </w:rPr>
              <w:t>滝沢市産学共同研究事業</w:t>
            </w:r>
            <w:r w:rsidRPr="00A82C43">
              <w:rPr>
                <w:rFonts w:ascii="Century" w:hAnsi="Century" w:cs="Times New Roman" w:hint="eastAsia"/>
                <w:kern w:val="0"/>
              </w:rPr>
              <w:t>完了報告書</w:t>
            </w:r>
            <w:bookmarkEnd w:id="1"/>
            <w:r w:rsidRPr="00A82C43">
              <w:rPr>
                <w:rFonts w:ascii="Century" w:hAnsi="Century" w:cs="Times New Roman" w:hint="eastAsia"/>
                <w:kern w:val="0"/>
              </w:rPr>
              <w:t>（様式第５号）</w:t>
            </w:r>
          </w:p>
        </w:tc>
        <w:tc>
          <w:tcPr>
            <w:tcW w:w="1276" w:type="dxa"/>
            <w:tcBorders>
              <w:top w:val="single" w:sz="4" w:space="0" w:color="auto"/>
              <w:left w:val="nil"/>
              <w:right w:val="single" w:sz="4" w:space="0" w:color="auto"/>
            </w:tcBorders>
            <w:shd w:val="clear" w:color="auto" w:fill="auto"/>
          </w:tcPr>
          <w:p w14:paraId="6819063F"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val="restart"/>
            <w:tcBorders>
              <w:top w:val="single" w:sz="4" w:space="0" w:color="auto"/>
              <w:left w:val="nil"/>
              <w:right w:val="single" w:sz="4" w:space="0" w:color="auto"/>
            </w:tcBorders>
            <w:shd w:val="clear" w:color="auto" w:fill="auto"/>
          </w:tcPr>
          <w:p w14:paraId="23118145"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別に定める。</w:t>
            </w:r>
          </w:p>
        </w:tc>
      </w:tr>
      <w:tr w:rsidR="00A813B3" w:rsidRPr="00A82C43" w14:paraId="0DCAD439" w14:textId="77777777" w:rsidTr="007F7CC7">
        <w:tc>
          <w:tcPr>
            <w:tcW w:w="1417" w:type="dxa"/>
            <w:vMerge/>
            <w:tcBorders>
              <w:left w:val="single" w:sz="4" w:space="0" w:color="auto"/>
              <w:right w:val="single" w:sz="4" w:space="0" w:color="auto"/>
            </w:tcBorders>
            <w:shd w:val="clear" w:color="auto" w:fill="auto"/>
          </w:tcPr>
          <w:p w14:paraId="14CED074"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right w:val="single" w:sz="4" w:space="0" w:color="auto"/>
            </w:tcBorders>
            <w:shd w:val="clear" w:color="auto" w:fill="auto"/>
          </w:tcPr>
          <w:p w14:paraId="5D1F9E6C" w14:textId="3119285F" w:rsidR="00A813B3" w:rsidRPr="00A82C43" w:rsidRDefault="00A813B3" w:rsidP="00A82C43">
            <w:pPr>
              <w:kinsoku w:val="0"/>
              <w:overflowPunct w:val="0"/>
              <w:autoSpaceDE w:val="0"/>
              <w:autoSpaceDN w:val="0"/>
              <w:ind w:left="241" w:rightChars="-10" w:right="-24" w:hangingChars="100" w:hanging="241"/>
              <w:jc w:val="left"/>
              <w:rPr>
                <w:rFonts w:ascii="Century" w:hAnsi="Century" w:cs="Times New Roman"/>
                <w:kern w:val="0"/>
              </w:rPr>
            </w:pPr>
            <w:r w:rsidRPr="00A82C43">
              <w:rPr>
                <w:rFonts w:ascii="Century" w:hAnsi="Century" w:cs="Times New Roman" w:hint="eastAsia"/>
                <w:kern w:val="0"/>
              </w:rPr>
              <w:t xml:space="preserve">２　</w:t>
            </w:r>
            <w:r w:rsidR="00B651BB" w:rsidRPr="00A82C43">
              <w:rPr>
                <w:rFonts w:ascii="Century" w:hAnsi="Century" w:cs="Times New Roman" w:hint="eastAsia"/>
                <w:kern w:val="0"/>
              </w:rPr>
              <w:t>収支決算</w:t>
            </w:r>
            <w:r w:rsidRPr="00A82C43">
              <w:rPr>
                <w:rFonts w:ascii="Century" w:hAnsi="Century" w:cs="Times New Roman" w:hint="eastAsia"/>
                <w:kern w:val="0"/>
              </w:rPr>
              <w:t>書（様式第</w:t>
            </w:r>
            <w:r w:rsidR="00B651BB" w:rsidRPr="00A82C43">
              <w:rPr>
                <w:rFonts w:ascii="Century" w:hAnsi="Century" w:cs="Times New Roman" w:hint="eastAsia"/>
                <w:kern w:val="0"/>
              </w:rPr>
              <w:t>６</w:t>
            </w:r>
            <w:r w:rsidRPr="00A82C43">
              <w:rPr>
                <w:rFonts w:ascii="Century" w:hAnsi="Century" w:cs="Times New Roman" w:hint="eastAsia"/>
                <w:kern w:val="0"/>
              </w:rPr>
              <w:t>号）</w:t>
            </w:r>
          </w:p>
        </w:tc>
        <w:tc>
          <w:tcPr>
            <w:tcW w:w="1276" w:type="dxa"/>
            <w:tcBorders>
              <w:left w:val="nil"/>
              <w:right w:val="single" w:sz="4" w:space="0" w:color="auto"/>
            </w:tcBorders>
            <w:shd w:val="clear" w:color="auto" w:fill="auto"/>
          </w:tcPr>
          <w:p w14:paraId="210D7C7D"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tcBorders>
              <w:left w:val="nil"/>
              <w:right w:val="single" w:sz="4" w:space="0" w:color="auto"/>
            </w:tcBorders>
            <w:shd w:val="clear" w:color="auto" w:fill="auto"/>
          </w:tcPr>
          <w:p w14:paraId="1D6D866D"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00C55530" w14:textId="77777777" w:rsidTr="007F7CC7">
        <w:tc>
          <w:tcPr>
            <w:tcW w:w="1417" w:type="dxa"/>
            <w:vMerge/>
            <w:tcBorders>
              <w:left w:val="single" w:sz="4" w:space="0" w:color="auto"/>
              <w:right w:val="single" w:sz="4" w:space="0" w:color="auto"/>
            </w:tcBorders>
            <w:shd w:val="clear" w:color="auto" w:fill="auto"/>
          </w:tcPr>
          <w:p w14:paraId="393C5344"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right w:val="single" w:sz="4" w:space="0" w:color="auto"/>
            </w:tcBorders>
            <w:shd w:val="clear" w:color="auto" w:fill="auto"/>
          </w:tcPr>
          <w:p w14:paraId="45C885D9" w14:textId="51EAB231" w:rsidR="00A813B3" w:rsidRPr="00A82C43" w:rsidRDefault="00A813B3" w:rsidP="00A82C43">
            <w:pPr>
              <w:kinsoku w:val="0"/>
              <w:overflowPunct w:val="0"/>
              <w:autoSpaceDE w:val="0"/>
              <w:autoSpaceDN w:val="0"/>
              <w:ind w:left="241" w:rightChars="-10" w:right="-24" w:hangingChars="100" w:hanging="241"/>
              <w:jc w:val="left"/>
              <w:rPr>
                <w:rFonts w:ascii="Century" w:hAnsi="Century" w:cs="Times New Roman"/>
                <w:kern w:val="0"/>
              </w:rPr>
            </w:pPr>
            <w:r w:rsidRPr="00A82C43">
              <w:rPr>
                <w:rFonts w:ascii="Century" w:hAnsi="Century" w:cs="Times New Roman" w:hint="eastAsia"/>
                <w:kern w:val="0"/>
              </w:rPr>
              <w:t xml:space="preserve">３　</w:t>
            </w:r>
            <w:r w:rsidR="00B651BB" w:rsidRPr="00A82C43">
              <w:rPr>
                <w:rFonts w:ascii="Century" w:hAnsi="Century" w:cs="Times New Roman" w:hint="eastAsia"/>
                <w:kern w:val="0"/>
              </w:rPr>
              <w:t>産学共同研究に関する大学等との契約書の写し又は大学と共同研究を実施したことが分かる書類</w:t>
            </w:r>
          </w:p>
        </w:tc>
        <w:tc>
          <w:tcPr>
            <w:tcW w:w="1276" w:type="dxa"/>
            <w:tcBorders>
              <w:left w:val="nil"/>
              <w:right w:val="single" w:sz="4" w:space="0" w:color="auto"/>
            </w:tcBorders>
            <w:shd w:val="clear" w:color="auto" w:fill="auto"/>
          </w:tcPr>
          <w:p w14:paraId="38C3ACC0"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r w:rsidRPr="00A82C43">
              <w:rPr>
                <w:rFonts w:ascii="Century" w:hAnsi="Century" w:cs="Times New Roman" w:hint="eastAsia"/>
                <w:kern w:val="0"/>
              </w:rPr>
              <w:t>１部</w:t>
            </w:r>
          </w:p>
        </w:tc>
        <w:tc>
          <w:tcPr>
            <w:tcW w:w="2126" w:type="dxa"/>
            <w:vMerge/>
            <w:tcBorders>
              <w:left w:val="nil"/>
              <w:right w:val="single" w:sz="4" w:space="0" w:color="auto"/>
            </w:tcBorders>
            <w:shd w:val="clear" w:color="auto" w:fill="auto"/>
          </w:tcPr>
          <w:p w14:paraId="45C71033"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7708D0BA" w14:textId="77777777" w:rsidTr="007F7CC7">
        <w:tc>
          <w:tcPr>
            <w:tcW w:w="1417" w:type="dxa"/>
            <w:vMerge/>
            <w:tcBorders>
              <w:left w:val="single" w:sz="4" w:space="0" w:color="auto"/>
              <w:bottom w:val="single" w:sz="4" w:space="0" w:color="auto"/>
              <w:right w:val="single" w:sz="4" w:space="0" w:color="auto"/>
            </w:tcBorders>
            <w:shd w:val="clear" w:color="auto" w:fill="auto"/>
          </w:tcPr>
          <w:p w14:paraId="2D61D20E" w14:textId="77777777" w:rsidR="00A813B3" w:rsidRPr="00A82C43" w:rsidRDefault="00A813B3" w:rsidP="00A82C43">
            <w:pPr>
              <w:kinsoku w:val="0"/>
              <w:overflowPunct w:val="0"/>
              <w:autoSpaceDE w:val="0"/>
              <w:autoSpaceDN w:val="0"/>
              <w:jc w:val="left"/>
              <w:rPr>
                <w:rFonts w:ascii="Century" w:hAnsi="Century" w:cs="Times New Roman"/>
                <w:kern w:val="0"/>
              </w:rPr>
            </w:pPr>
          </w:p>
        </w:tc>
        <w:tc>
          <w:tcPr>
            <w:tcW w:w="4536" w:type="dxa"/>
            <w:tcBorders>
              <w:left w:val="nil"/>
              <w:bottom w:val="single" w:sz="4" w:space="0" w:color="auto"/>
              <w:right w:val="single" w:sz="4" w:space="0" w:color="auto"/>
            </w:tcBorders>
            <w:shd w:val="clear" w:color="auto" w:fill="auto"/>
          </w:tcPr>
          <w:p w14:paraId="1CC41EBC" w14:textId="0657D434" w:rsidR="00A813B3" w:rsidRPr="00A82C43" w:rsidRDefault="003D49A4" w:rsidP="00A82C43">
            <w:pPr>
              <w:kinsoku w:val="0"/>
              <w:overflowPunct w:val="0"/>
              <w:autoSpaceDE w:val="0"/>
              <w:autoSpaceDN w:val="0"/>
              <w:ind w:left="241" w:rightChars="-10" w:right="-24" w:hangingChars="100" w:hanging="241"/>
              <w:jc w:val="left"/>
              <w:rPr>
                <w:rFonts w:ascii="Century" w:hAnsi="Century" w:cs="Times New Roman"/>
                <w:kern w:val="0"/>
              </w:rPr>
            </w:pPr>
            <w:r>
              <w:rPr>
                <w:rFonts w:ascii="Century" w:hAnsi="Century" w:cs="Times New Roman" w:hint="eastAsia"/>
                <w:kern w:val="0"/>
              </w:rPr>
              <w:t>４</w:t>
            </w:r>
            <w:r w:rsidR="00A813B3" w:rsidRPr="00A82C43">
              <w:rPr>
                <w:rFonts w:ascii="Century" w:hAnsi="Century" w:cs="Times New Roman" w:hint="eastAsia"/>
                <w:kern w:val="0"/>
              </w:rPr>
              <w:t xml:space="preserve">　その他市長が必要と認める書類</w:t>
            </w:r>
          </w:p>
        </w:tc>
        <w:tc>
          <w:tcPr>
            <w:tcW w:w="1276" w:type="dxa"/>
            <w:tcBorders>
              <w:left w:val="nil"/>
              <w:bottom w:val="single" w:sz="4" w:space="0" w:color="auto"/>
              <w:right w:val="single" w:sz="4" w:space="0" w:color="auto"/>
            </w:tcBorders>
            <w:shd w:val="clear" w:color="auto" w:fill="auto"/>
          </w:tcPr>
          <w:p w14:paraId="2ADBC164" w14:textId="77777777" w:rsidR="00A813B3" w:rsidRPr="00A82C43" w:rsidRDefault="00A813B3" w:rsidP="00A82C43">
            <w:pPr>
              <w:kinsoku w:val="0"/>
              <w:overflowPunct w:val="0"/>
              <w:autoSpaceDE w:val="0"/>
              <w:autoSpaceDN w:val="0"/>
              <w:ind w:rightChars="-10" w:right="-24"/>
              <w:jc w:val="left"/>
              <w:rPr>
                <w:rFonts w:ascii="Century" w:hAnsi="Century" w:cs="Times New Roman"/>
                <w:kern w:val="0"/>
              </w:rPr>
            </w:pPr>
          </w:p>
        </w:tc>
        <w:tc>
          <w:tcPr>
            <w:tcW w:w="2126" w:type="dxa"/>
            <w:vMerge/>
            <w:tcBorders>
              <w:left w:val="nil"/>
              <w:bottom w:val="single" w:sz="4" w:space="0" w:color="auto"/>
              <w:right w:val="single" w:sz="4" w:space="0" w:color="auto"/>
            </w:tcBorders>
            <w:shd w:val="clear" w:color="auto" w:fill="auto"/>
          </w:tcPr>
          <w:p w14:paraId="4B96E62B" w14:textId="77777777" w:rsidR="00A813B3" w:rsidRPr="00A82C43" w:rsidRDefault="00A813B3" w:rsidP="00A82C43">
            <w:pPr>
              <w:kinsoku w:val="0"/>
              <w:overflowPunct w:val="0"/>
              <w:autoSpaceDE w:val="0"/>
              <w:autoSpaceDN w:val="0"/>
              <w:jc w:val="left"/>
              <w:rPr>
                <w:rFonts w:ascii="Century" w:hAnsi="Century" w:cs="Times New Roman"/>
                <w:kern w:val="0"/>
              </w:rPr>
            </w:pPr>
          </w:p>
        </w:tc>
      </w:tr>
      <w:tr w:rsidR="00A813B3" w:rsidRPr="00A82C43" w14:paraId="653AE854" w14:textId="77777777" w:rsidTr="007F7CC7">
        <w:tc>
          <w:tcPr>
            <w:tcW w:w="1417" w:type="dxa"/>
            <w:tcBorders>
              <w:top w:val="single" w:sz="4" w:space="0" w:color="auto"/>
              <w:left w:val="single" w:sz="4" w:space="0" w:color="auto"/>
              <w:bottom w:val="single" w:sz="4" w:space="0" w:color="auto"/>
              <w:right w:val="single" w:sz="4" w:space="0" w:color="auto"/>
            </w:tcBorders>
            <w:shd w:val="clear" w:color="auto" w:fill="auto"/>
          </w:tcPr>
          <w:p w14:paraId="283C74A5"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規則第１７条第１項</w:t>
            </w:r>
          </w:p>
        </w:tc>
        <w:tc>
          <w:tcPr>
            <w:tcW w:w="4536" w:type="dxa"/>
            <w:tcBorders>
              <w:top w:val="single" w:sz="4" w:space="0" w:color="auto"/>
              <w:left w:val="nil"/>
              <w:bottom w:val="single" w:sz="4" w:space="0" w:color="auto"/>
              <w:right w:val="single" w:sz="4" w:space="0" w:color="auto"/>
            </w:tcBorders>
            <w:shd w:val="clear" w:color="auto" w:fill="auto"/>
          </w:tcPr>
          <w:p w14:paraId="3253A832" w14:textId="6A2C943D" w:rsidR="00A813B3" w:rsidRPr="00A82C43" w:rsidRDefault="00FB0FBB"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滝沢市</w:t>
            </w:r>
            <w:r w:rsidR="005857D4" w:rsidRPr="00A82C43">
              <w:rPr>
                <w:rFonts w:ascii="Century" w:hAnsi="Century" w:cs="Times New Roman" w:hint="eastAsia"/>
                <w:kern w:val="0"/>
              </w:rPr>
              <w:t>産学共同研究事業費補助金</w:t>
            </w:r>
            <w:r w:rsidR="00A813B3" w:rsidRPr="00A82C43">
              <w:rPr>
                <w:rFonts w:ascii="Century" w:hAnsi="Century" w:cs="Times New Roman" w:hint="eastAsia"/>
                <w:kern w:val="0"/>
              </w:rPr>
              <w:t>請求書（様式第</w:t>
            </w:r>
            <w:r w:rsidR="009C449D" w:rsidRPr="00A82C43">
              <w:rPr>
                <w:rFonts w:ascii="Century" w:hAnsi="Century" w:cs="Times New Roman" w:hint="eastAsia"/>
                <w:kern w:val="0"/>
              </w:rPr>
              <w:t>７</w:t>
            </w:r>
            <w:r w:rsidR="00A813B3" w:rsidRPr="00A82C43">
              <w:rPr>
                <w:rFonts w:ascii="Century" w:hAnsi="Century" w:cs="Times New Roman" w:hint="eastAsia"/>
                <w:kern w:val="0"/>
              </w:rPr>
              <w:t>号）</w:t>
            </w:r>
          </w:p>
        </w:tc>
        <w:tc>
          <w:tcPr>
            <w:tcW w:w="1276" w:type="dxa"/>
            <w:tcBorders>
              <w:top w:val="single" w:sz="4" w:space="0" w:color="auto"/>
              <w:left w:val="nil"/>
              <w:bottom w:val="single" w:sz="4" w:space="0" w:color="auto"/>
              <w:right w:val="single" w:sz="4" w:space="0" w:color="auto"/>
            </w:tcBorders>
            <w:shd w:val="clear" w:color="auto" w:fill="auto"/>
          </w:tcPr>
          <w:p w14:paraId="4E68603A"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１部</w:t>
            </w:r>
          </w:p>
        </w:tc>
        <w:tc>
          <w:tcPr>
            <w:tcW w:w="2126" w:type="dxa"/>
            <w:tcBorders>
              <w:top w:val="single" w:sz="4" w:space="0" w:color="auto"/>
              <w:left w:val="nil"/>
              <w:bottom w:val="single" w:sz="4" w:space="0" w:color="auto"/>
              <w:right w:val="single" w:sz="4" w:space="0" w:color="auto"/>
            </w:tcBorders>
            <w:shd w:val="clear" w:color="auto" w:fill="auto"/>
          </w:tcPr>
          <w:p w14:paraId="154077A6" w14:textId="77777777" w:rsidR="00A813B3" w:rsidRPr="00A82C43" w:rsidRDefault="00A813B3" w:rsidP="00A82C43">
            <w:pPr>
              <w:kinsoku w:val="0"/>
              <w:overflowPunct w:val="0"/>
              <w:autoSpaceDE w:val="0"/>
              <w:autoSpaceDN w:val="0"/>
              <w:jc w:val="left"/>
              <w:rPr>
                <w:rFonts w:hAnsi="ＭＳ 明朝" w:cs="ＭＳ Ｐゴシック"/>
                <w:color w:val="000000"/>
                <w:kern w:val="0"/>
                <w:szCs w:val="21"/>
              </w:rPr>
            </w:pPr>
            <w:r w:rsidRPr="00A82C43">
              <w:rPr>
                <w:rFonts w:ascii="Century" w:hAnsi="Century" w:cs="Times New Roman" w:hint="eastAsia"/>
                <w:kern w:val="0"/>
              </w:rPr>
              <w:t>別に定める。</w:t>
            </w:r>
          </w:p>
        </w:tc>
      </w:tr>
    </w:tbl>
    <w:p w14:paraId="1FEFD43B" w14:textId="77777777" w:rsidR="00A813B3" w:rsidRPr="00A82C43" w:rsidRDefault="00A813B3" w:rsidP="00A82C43">
      <w:pPr>
        <w:kinsoku w:val="0"/>
        <w:overflowPunct w:val="0"/>
        <w:autoSpaceDE w:val="0"/>
        <w:autoSpaceDN w:val="0"/>
        <w:jc w:val="left"/>
        <w:rPr>
          <w:rFonts w:ascii="Century" w:hAnsi="Century" w:cs="Times New Roman"/>
          <w:kern w:val="0"/>
        </w:rPr>
      </w:pPr>
    </w:p>
    <w:sectPr w:rsidR="00A813B3" w:rsidRPr="00A82C43" w:rsidSect="005725CB">
      <w:pgSz w:w="11906" w:h="16838" w:code="9"/>
      <w:pgMar w:top="1134" w:right="1134" w:bottom="1134" w:left="1134" w:header="454" w:footer="51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5ED8" w14:textId="77777777" w:rsidR="000A6DC0" w:rsidRDefault="000A6DC0" w:rsidP="000A6DC0">
      <w:r>
        <w:separator/>
      </w:r>
    </w:p>
  </w:endnote>
  <w:endnote w:type="continuationSeparator" w:id="0">
    <w:p w14:paraId="6772AB22" w14:textId="77777777" w:rsidR="000A6DC0" w:rsidRDefault="000A6DC0" w:rsidP="000A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F902" w14:textId="77777777" w:rsidR="000A6DC0" w:rsidRDefault="000A6DC0" w:rsidP="000A6DC0">
      <w:r>
        <w:separator/>
      </w:r>
    </w:p>
  </w:footnote>
  <w:footnote w:type="continuationSeparator" w:id="0">
    <w:p w14:paraId="5C774BDD" w14:textId="77777777" w:rsidR="000A6DC0" w:rsidRDefault="000A6DC0" w:rsidP="000A6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64"/>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B3"/>
    <w:rsid w:val="00046339"/>
    <w:rsid w:val="000578D6"/>
    <w:rsid w:val="00074DEA"/>
    <w:rsid w:val="000A6DC0"/>
    <w:rsid w:val="000E3B8C"/>
    <w:rsid w:val="000F0DEC"/>
    <w:rsid w:val="000F79FB"/>
    <w:rsid w:val="001026E2"/>
    <w:rsid w:val="001159DB"/>
    <w:rsid w:val="001211D6"/>
    <w:rsid w:val="001340C2"/>
    <w:rsid w:val="00135BCA"/>
    <w:rsid w:val="00137817"/>
    <w:rsid w:val="00152EB3"/>
    <w:rsid w:val="00167860"/>
    <w:rsid w:val="001733D1"/>
    <w:rsid w:val="001B054A"/>
    <w:rsid w:val="00225A9A"/>
    <w:rsid w:val="00236D6D"/>
    <w:rsid w:val="00254C0D"/>
    <w:rsid w:val="00267C12"/>
    <w:rsid w:val="002771C4"/>
    <w:rsid w:val="002914A7"/>
    <w:rsid w:val="002B390C"/>
    <w:rsid w:val="00304FA5"/>
    <w:rsid w:val="003148C5"/>
    <w:rsid w:val="0032013D"/>
    <w:rsid w:val="00320959"/>
    <w:rsid w:val="00333939"/>
    <w:rsid w:val="00343A5C"/>
    <w:rsid w:val="00344442"/>
    <w:rsid w:val="0034574E"/>
    <w:rsid w:val="00346B5A"/>
    <w:rsid w:val="00346FB9"/>
    <w:rsid w:val="0037750C"/>
    <w:rsid w:val="003B4442"/>
    <w:rsid w:val="003D49A4"/>
    <w:rsid w:val="00425EB1"/>
    <w:rsid w:val="00456AAE"/>
    <w:rsid w:val="0045728A"/>
    <w:rsid w:val="00460F36"/>
    <w:rsid w:val="00467AED"/>
    <w:rsid w:val="004B7322"/>
    <w:rsid w:val="004E2F6C"/>
    <w:rsid w:val="004F3357"/>
    <w:rsid w:val="00507174"/>
    <w:rsid w:val="00520955"/>
    <w:rsid w:val="00552378"/>
    <w:rsid w:val="005857D4"/>
    <w:rsid w:val="0059288E"/>
    <w:rsid w:val="00594EAF"/>
    <w:rsid w:val="005B4337"/>
    <w:rsid w:val="005D663D"/>
    <w:rsid w:val="005E37EF"/>
    <w:rsid w:val="005F4C22"/>
    <w:rsid w:val="005F6C14"/>
    <w:rsid w:val="005F7105"/>
    <w:rsid w:val="005F71D9"/>
    <w:rsid w:val="006014AB"/>
    <w:rsid w:val="00612D08"/>
    <w:rsid w:val="00633C83"/>
    <w:rsid w:val="0064609E"/>
    <w:rsid w:val="00670F8D"/>
    <w:rsid w:val="0068714E"/>
    <w:rsid w:val="006D01D1"/>
    <w:rsid w:val="006D3957"/>
    <w:rsid w:val="007019EC"/>
    <w:rsid w:val="00703EAF"/>
    <w:rsid w:val="0071336E"/>
    <w:rsid w:val="00752B0F"/>
    <w:rsid w:val="00771975"/>
    <w:rsid w:val="007732F9"/>
    <w:rsid w:val="007854F1"/>
    <w:rsid w:val="007B5A2E"/>
    <w:rsid w:val="007E01C9"/>
    <w:rsid w:val="007F732C"/>
    <w:rsid w:val="0081546B"/>
    <w:rsid w:val="00836E0C"/>
    <w:rsid w:val="00842DD3"/>
    <w:rsid w:val="00855682"/>
    <w:rsid w:val="00856A71"/>
    <w:rsid w:val="00872387"/>
    <w:rsid w:val="008A5BAB"/>
    <w:rsid w:val="008B6760"/>
    <w:rsid w:val="008C5E75"/>
    <w:rsid w:val="008D5812"/>
    <w:rsid w:val="008D6D76"/>
    <w:rsid w:val="008E0106"/>
    <w:rsid w:val="008F367B"/>
    <w:rsid w:val="00910AEB"/>
    <w:rsid w:val="00924A0F"/>
    <w:rsid w:val="00927518"/>
    <w:rsid w:val="00927D37"/>
    <w:rsid w:val="009342D1"/>
    <w:rsid w:val="00955A6F"/>
    <w:rsid w:val="00976C02"/>
    <w:rsid w:val="00983305"/>
    <w:rsid w:val="009913BC"/>
    <w:rsid w:val="00991D5E"/>
    <w:rsid w:val="009A09E0"/>
    <w:rsid w:val="009C449D"/>
    <w:rsid w:val="00A061DA"/>
    <w:rsid w:val="00A063C3"/>
    <w:rsid w:val="00A571C4"/>
    <w:rsid w:val="00A636B8"/>
    <w:rsid w:val="00A74339"/>
    <w:rsid w:val="00A773F6"/>
    <w:rsid w:val="00A77A7D"/>
    <w:rsid w:val="00A813B3"/>
    <w:rsid w:val="00A82C43"/>
    <w:rsid w:val="00A94B42"/>
    <w:rsid w:val="00AA712A"/>
    <w:rsid w:val="00AC27C5"/>
    <w:rsid w:val="00AE165D"/>
    <w:rsid w:val="00AF0EF3"/>
    <w:rsid w:val="00B11F3D"/>
    <w:rsid w:val="00B24159"/>
    <w:rsid w:val="00B25D2D"/>
    <w:rsid w:val="00B37786"/>
    <w:rsid w:val="00B438F3"/>
    <w:rsid w:val="00B4491B"/>
    <w:rsid w:val="00B576D5"/>
    <w:rsid w:val="00B651BB"/>
    <w:rsid w:val="00B86A10"/>
    <w:rsid w:val="00B962BD"/>
    <w:rsid w:val="00BC1CF5"/>
    <w:rsid w:val="00C00CC3"/>
    <w:rsid w:val="00C11574"/>
    <w:rsid w:val="00C4567B"/>
    <w:rsid w:val="00C950E1"/>
    <w:rsid w:val="00CB7596"/>
    <w:rsid w:val="00D00176"/>
    <w:rsid w:val="00D035A2"/>
    <w:rsid w:val="00D102F6"/>
    <w:rsid w:val="00D31BEB"/>
    <w:rsid w:val="00D35ABF"/>
    <w:rsid w:val="00D36C78"/>
    <w:rsid w:val="00D57AB0"/>
    <w:rsid w:val="00D64B84"/>
    <w:rsid w:val="00D70E16"/>
    <w:rsid w:val="00D84F38"/>
    <w:rsid w:val="00D90C45"/>
    <w:rsid w:val="00DA469C"/>
    <w:rsid w:val="00DB71DA"/>
    <w:rsid w:val="00DC7BE0"/>
    <w:rsid w:val="00DD0606"/>
    <w:rsid w:val="00DD0D87"/>
    <w:rsid w:val="00DD47B6"/>
    <w:rsid w:val="00DD779F"/>
    <w:rsid w:val="00DE3BF6"/>
    <w:rsid w:val="00E05F40"/>
    <w:rsid w:val="00E06952"/>
    <w:rsid w:val="00E10821"/>
    <w:rsid w:val="00E21291"/>
    <w:rsid w:val="00E363B6"/>
    <w:rsid w:val="00E62383"/>
    <w:rsid w:val="00E6490E"/>
    <w:rsid w:val="00E715E6"/>
    <w:rsid w:val="00E95A2F"/>
    <w:rsid w:val="00E978AA"/>
    <w:rsid w:val="00EB5193"/>
    <w:rsid w:val="00EB644F"/>
    <w:rsid w:val="00EB7FE9"/>
    <w:rsid w:val="00EC032B"/>
    <w:rsid w:val="00EF472D"/>
    <w:rsid w:val="00EF5626"/>
    <w:rsid w:val="00F01AF3"/>
    <w:rsid w:val="00F20037"/>
    <w:rsid w:val="00F33FA5"/>
    <w:rsid w:val="00F36CB2"/>
    <w:rsid w:val="00F43E93"/>
    <w:rsid w:val="00F512D6"/>
    <w:rsid w:val="00F61507"/>
    <w:rsid w:val="00F96E7C"/>
    <w:rsid w:val="00FB0FBB"/>
    <w:rsid w:val="00FC3615"/>
    <w:rsid w:val="00FD2FEC"/>
    <w:rsid w:val="00FD3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D2EB212"/>
  <w15:chartTrackingRefBased/>
  <w15:docId w15:val="{B0855DEE-F3F7-41DB-A021-A9732474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3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7019EC"/>
    <w:pPr>
      <w:autoSpaceDE w:val="0"/>
      <w:autoSpaceDN w:val="0"/>
      <w:ind w:leftChars="400" w:left="851"/>
      <w:jc w:val="left"/>
    </w:pPr>
    <w:rPr>
      <w:rFonts w:hAnsi="ＭＳ 明朝" w:cs="ＭＳ 明朝"/>
      <w:kern w:val="0"/>
      <w:szCs w:val="24"/>
    </w:rPr>
  </w:style>
  <w:style w:type="character" w:customStyle="1" w:styleId="a5">
    <w:name w:val="本文インデント (文字)"/>
    <w:basedOn w:val="a0"/>
    <w:link w:val="a4"/>
    <w:uiPriority w:val="99"/>
    <w:rsid w:val="007019EC"/>
    <w:rPr>
      <w:rFonts w:ascii="ＭＳ 明朝" w:eastAsia="ＭＳ 明朝" w:hAnsi="ＭＳ 明朝" w:cs="ＭＳ 明朝"/>
      <w:kern w:val="0"/>
      <w:szCs w:val="24"/>
    </w:rPr>
  </w:style>
  <w:style w:type="paragraph" w:customStyle="1" w:styleId="a6">
    <w:name w:val="*表本文"/>
    <w:basedOn w:val="a7"/>
    <w:uiPriority w:val="99"/>
    <w:rsid w:val="007019EC"/>
    <w:pPr>
      <w:ind w:leftChars="200" w:left="421" w:rightChars="195" w:right="410"/>
    </w:pPr>
  </w:style>
  <w:style w:type="paragraph" w:customStyle="1" w:styleId="a7">
    <w:name w:val="*標準"/>
    <w:basedOn w:val="a"/>
    <w:uiPriority w:val="99"/>
    <w:rsid w:val="007019EC"/>
    <w:pPr>
      <w:autoSpaceDE w:val="0"/>
      <w:autoSpaceDN w:val="0"/>
      <w:adjustRightInd w:val="0"/>
      <w:jc w:val="left"/>
    </w:pPr>
    <w:rPr>
      <w:rFonts w:hAnsi="ＭＳ 明朝" w:cs="ＭＳ 明朝"/>
      <w:kern w:val="0"/>
      <w:szCs w:val="21"/>
    </w:rPr>
  </w:style>
  <w:style w:type="paragraph" w:styleId="a8">
    <w:name w:val="List"/>
    <w:basedOn w:val="a9"/>
    <w:uiPriority w:val="99"/>
    <w:rsid w:val="007E01C9"/>
    <w:pPr>
      <w:suppressAutoHyphens/>
      <w:spacing w:after="120"/>
    </w:pPr>
    <w:rPr>
      <w:rFonts w:ascii="Century" w:eastAsia="ＭＳ ゴシック" w:hAnsi="Century" w:cs="Century"/>
      <w:kern w:val="1"/>
      <w:szCs w:val="21"/>
      <w:lang w:eastAsia="ar-SA"/>
    </w:rPr>
  </w:style>
  <w:style w:type="paragraph" w:styleId="aa">
    <w:name w:val="Note Heading"/>
    <w:basedOn w:val="a"/>
    <w:next w:val="a"/>
    <w:link w:val="ab"/>
    <w:uiPriority w:val="99"/>
    <w:rsid w:val="007E01C9"/>
    <w:pPr>
      <w:suppressAutoHyphens/>
      <w:jc w:val="center"/>
    </w:pPr>
    <w:rPr>
      <w:rFonts w:ascii="ＭＳ ゴシック" w:eastAsia="ＭＳ ゴシック" w:hAnsi="ＭＳ ゴシック" w:cs="ＭＳ ゴシック"/>
      <w:kern w:val="1"/>
      <w:szCs w:val="21"/>
    </w:rPr>
  </w:style>
  <w:style w:type="character" w:customStyle="1" w:styleId="ab">
    <w:name w:val="記 (文字)"/>
    <w:basedOn w:val="a0"/>
    <w:link w:val="aa"/>
    <w:uiPriority w:val="99"/>
    <w:rsid w:val="007E01C9"/>
    <w:rPr>
      <w:rFonts w:ascii="ＭＳ ゴシック" w:eastAsia="ＭＳ ゴシック" w:hAnsi="ＭＳ ゴシック" w:cs="ＭＳ ゴシック"/>
      <w:kern w:val="1"/>
      <w:szCs w:val="21"/>
    </w:rPr>
  </w:style>
  <w:style w:type="paragraph" w:styleId="ac">
    <w:name w:val="Closing"/>
    <w:basedOn w:val="a"/>
    <w:link w:val="ad"/>
    <w:uiPriority w:val="99"/>
    <w:rsid w:val="007E01C9"/>
    <w:pPr>
      <w:suppressAutoHyphens/>
      <w:jc w:val="right"/>
    </w:pPr>
    <w:rPr>
      <w:rFonts w:ascii="ＭＳ ゴシック" w:eastAsia="ＭＳ ゴシック" w:hAnsi="ＭＳ ゴシック" w:cs="ＭＳ ゴシック"/>
      <w:kern w:val="1"/>
      <w:szCs w:val="21"/>
    </w:rPr>
  </w:style>
  <w:style w:type="character" w:customStyle="1" w:styleId="ad">
    <w:name w:val="結語 (文字)"/>
    <w:basedOn w:val="a0"/>
    <w:link w:val="ac"/>
    <w:uiPriority w:val="99"/>
    <w:rsid w:val="007E01C9"/>
    <w:rPr>
      <w:rFonts w:ascii="ＭＳ ゴシック" w:eastAsia="ＭＳ ゴシック" w:hAnsi="ＭＳ ゴシック" w:cs="ＭＳ ゴシック"/>
      <w:kern w:val="1"/>
      <w:szCs w:val="21"/>
    </w:rPr>
  </w:style>
  <w:style w:type="paragraph" w:styleId="a9">
    <w:name w:val="Body Text"/>
    <w:basedOn w:val="a"/>
    <w:link w:val="ae"/>
    <w:uiPriority w:val="99"/>
    <w:semiHidden/>
    <w:unhideWhenUsed/>
    <w:rsid w:val="007E01C9"/>
  </w:style>
  <w:style w:type="character" w:customStyle="1" w:styleId="ae">
    <w:name w:val="本文 (文字)"/>
    <w:basedOn w:val="a0"/>
    <w:link w:val="a9"/>
    <w:uiPriority w:val="99"/>
    <w:semiHidden/>
    <w:rsid w:val="007E01C9"/>
    <w:rPr>
      <w:rFonts w:ascii="ＭＳ 明朝" w:eastAsia="ＭＳ 明朝"/>
    </w:rPr>
  </w:style>
  <w:style w:type="paragraph" w:styleId="af">
    <w:name w:val="header"/>
    <w:basedOn w:val="a"/>
    <w:link w:val="af0"/>
    <w:uiPriority w:val="99"/>
    <w:unhideWhenUsed/>
    <w:rsid w:val="000A6DC0"/>
    <w:pPr>
      <w:tabs>
        <w:tab w:val="center" w:pos="4252"/>
        <w:tab w:val="right" w:pos="8504"/>
      </w:tabs>
      <w:snapToGrid w:val="0"/>
    </w:pPr>
  </w:style>
  <w:style w:type="character" w:customStyle="1" w:styleId="af0">
    <w:name w:val="ヘッダー (文字)"/>
    <w:basedOn w:val="a0"/>
    <w:link w:val="af"/>
    <w:uiPriority w:val="99"/>
    <w:rsid w:val="000A6DC0"/>
    <w:rPr>
      <w:rFonts w:ascii="ＭＳ 明朝" w:eastAsia="ＭＳ 明朝"/>
    </w:rPr>
  </w:style>
  <w:style w:type="paragraph" w:styleId="af1">
    <w:name w:val="footer"/>
    <w:basedOn w:val="a"/>
    <w:link w:val="af2"/>
    <w:uiPriority w:val="99"/>
    <w:unhideWhenUsed/>
    <w:rsid w:val="000A6DC0"/>
    <w:pPr>
      <w:tabs>
        <w:tab w:val="center" w:pos="4252"/>
        <w:tab w:val="right" w:pos="8504"/>
      </w:tabs>
      <w:snapToGrid w:val="0"/>
    </w:pPr>
  </w:style>
  <w:style w:type="character" w:customStyle="1" w:styleId="af2">
    <w:name w:val="フッター (文字)"/>
    <w:basedOn w:val="a0"/>
    <w:link w:val="af1"/>
    <w:uiPriority w:val="99"/>
    <w:rsid w:val="000A6DC0"/>
    <w:rPr>
      <w:rFonts w:ascii="ＭＳ 明朝" w:eastAsia="ＭＳ 明朝"/>
    </w:rPr>
  </w:style>
  <w:style w:type="character" w:styleId="af3">
    <w:name w:val="annotation reference"/>
    <w:basedOn w:val="a0"/>
    <w:uiPriority w:val="99"/>
    <w:semiHidden/>
    <w:unhideWhenUsed/>
    <w:rsid w:val="00DD779F"/>
    <w:rPr>
      <w:sz w:val="18"/>
      <w:szCs w:val="18"/>
    </w:rPr>
  </w:style>
  <w:style w:type="paragraph" w:styleId="af4">
    <w:name w:val="annotation text"/>
    <w:basedOn w:val="a"/>
    <w:link w:val="af5"/>
    <w:uiPriority w:val="99"/>
    <w:unhideWhenUsed/>
    <w:rsid w:val="00DD779F"/>
    <w:pPr>
      <w:jc w:val="left"/>
    </w:pPr>
  </w:style>
  <w:style w:type="character" w:customStyle="1" w:styleId="af5">
    <w:name w:val="コメント文字列 (文字)"/>
    <w:basedOn w:val="a0"/>
    <w:link w:val="af4"/>
    <w:uiPriority w:val="99"/>
    <w:rsid w:val="00DD779F"/>
    <w:rPr>
      <w:rFonts w:ascii="ＭＳ 明朝" w:eastAsia="ＭＳ 明朝"/>
    </w:rPr>
  </w:style>
  <w:style w:type="paragraph" w:styleId="af6">
    <w:name w:val="annotation subject"/>
    <w:basedOn w:val="af4"/>
    <w:next w:val="af4"/>
    <w:link w:val="af7"/>
    <w:uiPriority w:val="99"/>
    <w:semiHidden/>
    <w:unhideWhenUsed/>
    <w:rsid w:val="00DD779F"/>
    <w:rPr>
      <w:b/>
      <w:bCs/>
    </w:rPr>
  </w:style>
  <w:style w:type="character" w:customStyle="1" w:styleId="af7">
    <w:name w:val="コメント内容 (文字)"/>
    <w:basedOn w:val="af5"/>
    <w:link w:val="af6"/>
    <w:uiPriority w:val="99"/>
    <w:semiHidden/>
    <w:rsid w:val="00DD779F"/>
    <w:rPr>
      <w:rFonts w:ascii="ＭＳ 明朝" w:eastAsia="ＭＳ 明朝"/>
      <w:b/>
      <w:bCs/>
    </w:rPr>
  </w:style>
  <w:style w:type="paragraph" w:styleId="af8">
    <w:name w:val="Revision"/>
    <w:hidden/>
    <w:uiPriority w:val="99"/>
    <w:semiHidden/>
    <w:rsid w:val="004E2F6C"/>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0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7E993-0305-4AFE-B5A0-A9365756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む 村松　慶吾</dc:creator>
  <cp:keywords/>
  <dc:description/>
  <cp:lastModifiedBy>あ 阿部　将太</cp:lastModifiedBy>
  <cp:revision>181</cp:revision>
  <cp:lastPrinted>2023-04-12T00:38:00Z</cp:lastPrinted>
  <dcterms:created xsi:type="dcterms:W3CDTF">2023-01-19T06:28:00Z</dcterms:created>
  <dcterms:modified xsi:type="dcterms:W3CDTF">2023-04-12T00:52:00Z</dcterms:modified>
</cp:coreProperties>
</file>